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008AA" w14:textId="77777777" w:rsidR="002025E5" w:rsidRPr="002A4C92" w:rsidRDefault="00B61108" w:rsidP="00B2142A">
      <w:pPr>
        <w:pStyle w:val="Pavadinimas"/>
      </w:pPr>
      <w:bookmarkStart w:id="0" w:name="_GoBack"/>
      <w:r w:rsidRPr="002A4C92">
        <w:rPr>
          <w:szCs w:val="24"/>
        </w:rPr>
        <w:t>DĖL ROKIŠKIO RAJONO SAVIVALDYBĖS TARYBOS 2016 M. BALANDŽIO 29 D. SPRENDIMO NR. TS-112 „</w:t>
      </w:r>
      <w:r w:rsidR="002025E5" w:rsidRPr="002A4C92">
        <w:rPr>
          <w:szCs w:val="24"/>
        </w:rPr>
        <w:t xml:space="preserve">DĖL </w:t>
      </w:r>
      <w:r w:rsidR="0012331B" w:rsidRPr="002A4C92">
        <w:rPr>
          <w:szCs w:val="24"/>
        </w:rPr>
        <w:t xml:space="preserve">ROKIŠKIO RAJONO SAVIVALDYBĖS TARYBOS 2016 M. SAUSIO 29 D. SPRENDIMO NR. TS-17 „DĖL </w:t>
      </w:r>
      <w:r w:rsidR="002025E5" w:rsidRPr="002A4C92">
        <w:t>NEFORMALIOJO VAIKŲ ŠVIETIMO LĖŠŲ SKYRIMO IR PANAUDOJIMO TVARKOS APRAŠO PATVIRTINIMO</w:t>
      </w:r>
      <w:r w:rsidR="0012331B" w:rsidRPr="002A4C92">
        <w:t>“ PAKEITIMO</w:t>
      </w:r>
      <w:r w:rsidRPr="002A4C92">
        <w:t>“ DALINIO PAKEITIMO</w:t>
      </w:r>
    </w:p>
    <w:bookmarkEnd w:id="0"/>
    <w:p w14:paraId="28E008AB" w14:textId="77777777" w:rsidR="002025E5" w:rsidRPr="00461D40" w:rsidRDefault="002025E5" w:rsidP="00575ED3">
      <w:pPr>
        <w:ind w:right="197"/>
        <w:jc w:val="center"/>
        <w:rPr>
          <w:sz w:val="24"/>
          <w:szCs w:val="24"/>
          <w:lang w:val="lt-LT"/>
        </w:rPr>
      </w:pPr>
    </w:p>
    <w:p w14:paraId="28E008AC" w14:textId="22023225" w:rsidR="002025E5" w:rsidRPr="00461D40" w:rsidRDefault="002025E5" w:rsidP="00575ED3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201</w:t>
      </w:r>
      <w:r w:rsidR="00B31820">
        <w:rPr>
          <w:sz w:val="24"/>
          <w:szCs w:val="24"/>
          <w:lang w:val="lt-LT"/>
        </w:rPr>
        <w:t>7</w:t>
      </w:r>
      <w:r w:rsidRPr="00461D40">
        <w:rPr>
          <w:sz w:val="24"/>
          <w:szCs w:val="24"/>
          <w:lang w:val="lt-LT"/>
        </w:rPr>
        <w:t xml:space="preserve"> m. </w:t>
      </w:r>
      <w:r w:rsidR="00F503B6">
        <w:rPr>
          <w:sz w:val="24"/>
          <w:szCs w:val="24"/>
          <w:lang w:val="lt-LT"/>
        </w:rPr>
        <w:t>sausio 27</w:t>
      </w:r>
      <w:r w:rsidRPr="00461D40">
        <w:rPr>
          <w:sz w:val="24"/>
          <w:szCs w:val="24"/>
          <w:lang w:val="lt-LT"/>
        </w:rPr>
        <w:t xml:space="preserve"> d. Nr. TS- </w:t>
      </w:r>
    </w:p>
    <w:p w14:paraId="28E008AD" w14:textId="77777777" w:rsidR="002025E5" w:rsidRPr="00461D40" w:rsidRDefault="002025E5" w:rsidP="00575ED3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8E008AE" w14:textId="77777777" w:rsidR="002025E5" w:rsidRPr="00461D40" w:rsidRDefault="002025E5" w:rsidP="00575ED3">
      <w:pPr>
        <w:ind w:right="197"/>
        <w:jc w:val="center"/>
        <w:rPr>
          <w:sz w:val="24"/>
          <w:szCs w:val="24"/>
          <w:lang w:val="lt-LT"/>
        </w:rPr>
      </w:pPr>
    </w:p>
    <w:p w14:paraId="28E008AF" w14:textId="77777777" w:rsidR="002025E5" w:rsidRPr="00461D40" w:rsidRDefault="002025E5" w:rsidP="00575ED3">
      <w:pPr>
        <w:ind w:right="197"/>
        <w:jc w:val="center"/>
        <w:rPr>
          <w:sz w:val="24"/>
          <w:szCs w:val="24"/>
          <w:lang w:val="lt-LT"/>
        </w:rPr>
      </w:pPr>
    </w:p>
    <w:p w14:paraId="28E008B0" w14:textId="77777777" w:rsidR="002025E5" w:rsidRPr="00461D40" w:rsidRDefault="002025E5" w:rsidP="00455880">
      <w:pPr>
        <w:pStyle w:val="Default"/>
        <w:jc w:val="both"/>
        <w:rPr>
          <w:lang w:val="lt-LT"/>
        </w:rPr>
      </w:pPr>
      <w:r w:rsidRPr="00461D40">
        <w:rPr>
          <w:lang w:val="lt-LT"/>
        </w:rPr>
        <w:tab/>
        <w:t xml:space="preserve">Vadovaudamasi Lietuvos Respublikos vietos savivaldos įstatymo </w:t>
      </w:r>
      <w:r w:rsidR="007E1B67">
        <w:rPr>
          <w:lang w:val="lt-LT"/>
        </w:rPr>
        <w:t>18</w:t>
      </w:r>
      <w:r w:rsidRPr="00461D40">
        <w:rPr>
          <w:lang w:val="lt-LT"/>
        </w:rPr>
        <w:t xml:space="preserve"> straipsnio </w:t>
      </w:r>
      <w:r w:rsidR="007E1B67">
        <w:rPr>
          <w:lang w:val="lt-LT"/>
        </w:rPr>
        <w:t>1</w:t>
      </w:r>
      <w:r w:rsidRPr="00461D40">
        <w:rPr>
          <w:lang w:val="lt-LT"/>
        </w:rPr>
        <w:t xml:space="preserve"> dalimi, Rokiškio rajono savivaldybės taryba </w:t>
      </w:r>
      <w:r w:rsidRPr="00461D40">
        <w:rPr>
          <w:spacing w:val="44"/>
          <w:lang w:val="lt-LT"/>
        </w:rPr>
        <w:t>nusprendžia</w:t>
      </w:r>
      <w:r w:rsidRPr="00461D40">
        <w:rPr>
          <w:lang w:val="lt-LT"/>
        </w:rPr>
        <w:t>:</w:t>
      </w:r>
    </w:p>
    <w:p w14:paraId="79C19DF2" w14:textId="77777777" w:rsidR="006326B0" w:rsidRDefault="009B61FC" w:rsidP="00455880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025E5" w:rsidRPr="00540BF9">
        <w:rPr>
          <w:sz w:val="24"/>
          <w:szCs w:val="24"/>
          <w:lang w:val="lt-LT"/>
        </w:rPr>
        <w:t>1. Pa</w:t>
      </w:r>
      <w:r w:rsidR="00F0626B" w:rsidRPr="00540BF9">
        <w:rPr>
          <w:sz w:val="24"/>
          <w:szCs w:val="24"/>
          <w:lang w:val="lt-LT"/>
        </w:rPr>
        <w:t>keisti</w:t>
      </w:r>
      <w:r w:rsidR="002025E5" w:rsidRPr="00540BF9">
        <w:rPr>
          <w:sz w:val="24"/>
          <w:szCs w:val="24"/>
          <w:lang w:val="lt-LT"/>
        </w:rPr>
        <w:t xml:space="preserve"> </w:t>
      </w:r>
      <w:r w:rsidRPr="00540BF9">
        <w:rPr>
          <w:sz w:val="24"/>
          <w:szCs w:val="24"/>
          <w:lang w:val="lt-LT"/>
        </w:rPr>
        <w:t xml:space="preserve">Rokiškio rajono savivaldybės tarybos 2016 m. balandžio 29 d. sprendimu Nr. TS-112 patvirtinto </w:t>
      </w:r>
      <w:r w:rsidR="002025E5" w:rsidRPr="00540BF9">
        <w:rPr>
          <w:sz w:val="24"/>
          <w:szCs w:val="24"/>
          <w:lang w:val="lt-LT"/>
        </w:rPr>
        <w:t>Neformaliojo vaikų švietimo lėšų skyrimo ir panaudojimo tvarkos apraš</w:t>
      </w:r>
      <w:r w:rsidRPr="00540BF9">
        <w:rPr>
          <w:sz w:val="24"/>
          <w:szCs w:val="24"/>
          <w:lang w:val="lt-LT"/>
        </w:rPr>
        <w:t>o</w:t>
      </w:r>
      <w:r w:rsidR="006326B0">
        <w:rPr>
          <w:sz w:val="24"/>
          <w:szCs w:val="24"/>
          <w:lang w:val="lt-LT"/>
        </w:rPr>
        <w:t>:</w:t>
      </w:r>
    </w:p>
    <w:p w14:paraId="28E008B1" w14:textId="63ACD7AA" w:rsidR="009B61FC" w:rsidRPr="00540BF9" w:rsidRDefault="006326B0" w:rsidP="00455880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1.1. </w:t>
      </w:r>
      <w:r w:rsidR="009B61FC" w:rsidRPr="00540BF9">
        <w:rPr>
          <w:sz w:val="24"/>
          <w:szCs w:val="24"/>
          <w:lang w:val="lt-LT"/>
        </w:rPr>
        <w:t>17 punktą ir vietoje žodžių „Programos trukmė per metus</w:t>
      </w:r>
      <w:r w:rsidR="00540BF9" w:rsidRPr="00540BF9">
        <w:rPr>
          <w:sz w:val="24"/>
          <w:szCs w:val="24"/>
          <w:lang w:val="lt-LT"/>
        </w:rPr>
        <w:t xml:space="preserve"> – </w:t>
      </w:r>
      <w:r w:rsidR="009B61FC" w:rsidRPr="00540BF9">
        <w:rPr>
          <w:sz w:val="24"/>
          <w:szCs w:val="24"/>
          <w:lang w:val="lt-LT"/>
        </w:rPr>
        <w:t>9 mėnesiai: penki su puse mėnesio iki liepos 1 d. ir nuo rugsėjo 15 d. iki kalendorinių metų pabaigos</w:t>
      </w:r>
      <w:r w:rsidR="00540BF9">
        <w:rPr>
          <w:sz w:val="24"/>
          <w:szCs w:val="24"/>
          <w:lang w:val="lt-LT"/>
        </w:rPr>
        <w:t>“</w:t>
      </w:r>
      <w:r w:rsidR="009B61FC" w:rsidRPr="00540BF9">
        <w:rPr>
          <w:sz w:val="24"/>
          <w:szCs w:val="24"/>
          <w:lang w:val="lt-LT"/>
        </w:rPr>
        <w:t xml:space="preserve"> </w:t>
      </w:r>
      <w:r w:rsidR="008F797D" w:rsidRPr="00540BF9">
        <w:rPr>
          <w:sz w:val="24"/>
          <w:szCs w:val="24"/>
          <w:lang w:val="lt-LT"/>
        </w:rPr>
        <w:t xml:space="preserve">įrašyti žodžius „Programos trukmė per metus </w:t>
      </w:r>
      <w:r w:rsidR="00540BF9" w:rsidRPr="00E21A75">
        <w:rPr>
          <w:sz w:val="24"/>
          <w:szCs w:val="24"/>
          <w:lang w:val="lt-LT"/>
        </w:rPr>
        <w:t>–</w:t>
      </w:r>
      <w:r w:rsidR="00540BF9">
        <w:rPr>
          <w:sz w:val="24"/>
          <w:szCs w:val="24"/>
          <w:lang w:val="lt-LT"/>
        </w:rPr>
        <w:t xml:space="preserve"> </w:t>
      </w:r>
      <w:r w:rsidR="008F797D" w:rsidRPr="00540BF9">
        <w:rPr>
          <w:sz w:val="24"/>
          <w:szCs w:val="24"/>
          <w:lang w:val="lt-LT"/>
        </w:rPr>
        <w:t xml:space="preserve">7 mėnesiai: keturi mėnesiai </w:t>
      </w:r>
      <w:r w:rsidR="00900FC0" w:rsidRPr="00540BF9">
        <w:rPr>
          <w:sz w:val="24"/>
          <w:szCs w:val="24"/>
          <w:lang w:val="lt-LT"/>
        </w:rPr>
        <w:t xml:space="preserve">nuo metų pradžios </w:t>
      </w:r>
      <w:r w:rsidR="008F797D" w:rsidRPr="00540BF9">
        <w:rPr>
          <w:sz w:val="24"/>
          <w:szCs w:val="24"/>
          <w:lang w:val="lt-LT"/>
        </w:rPr>
        <w:t xml:space="preserve">iki </w:t>
      </w:r>
      <w:r w:rsidR="00E836C2" w:rsidRPr="00540BF9">
        <w:rPr>
          <w:sz w:val="24"/>
          <w:szCs w:val="24"/>
          <w:lang w:val="lt-LT"/>
        </w:rPr>
        <w:t>liepos</w:t>
      </w:r>
      <w:r w:rsidR="008F797D" w:rsidRPr="00540BF9">
        <w:rPr>
          <w:sz w:val="24"/>
          <w:szCs w:val="24"/>
          <w:lang w:val="lt-LT"/>
        </w:rPr>
        <w:t xml:space="preserve"> 1 d. ir 3 mėnesiai</w:t>
      </w:r>
      <w:r w:rsidR="005207E0" w:rsidRPr="00540BF9">
        <w:rPr>
          <w:sz w:val="24"/>
          <w:szCs w:val="24"/>
          <w:lang w:val="lt-LT"/>
        </w:rPr>
        <w:t xml:space="preserve"> nuo rugsėjo</w:t>
      </w:r>
      <w:r w:rsidR="008F797D" w:rsidRPr="00540BF9">
        <w:rPr>
          <w:sz w:val="24"/>
          <w:szCs w:val="24"/>
          <w:lang w:val="lt-LT"/>
        </w:rPr>
        <w:t xml:space="preserve"> </w:t>
      </w:r>
      <w:r w:rsidR="005207E0" w:rsidRPr="00540BF9">
        <w:rPr>
          <w:sz w:val="24"/>
          <w:szCs w:val="24"/>
          <w:lang w:val="lt-LT"/>
        </w:rPr>
        <w:t xml:space="preserve">1 d. </w:t>
      </w:r>
      <w:r w:rsidR="008F797D" w:rsidRPr="00540BF9">
        <w:rPr>
          <w:sz w:val="24"/>
          <w:szCs w:val="24"/>
          <w:lang w:val="lt-LT"/>
        </w:rPr>
        <w:t>iki kalendorinių metų pabaigos</w:t>
      </w:r>
      <w:r w:rsidR="00144317" w:rsidRPr="00540BF9">
        <w:rPr>
          <w:sz w:val="24"/>
          <w:szCs w:val="24"/>
          <w:lang w:val="lt-LT"/>
        </w:rPr>
        <w:t>. (Konkrečios programos trukmės datos nustato</w:t>
      </w:r>
      <w:r w:rsidR="00B7499F" w:rsidRPr="00540BF9">
        <w:rPr>
          <w:sz w:val="24"/>
          <w:szCs w:val="24"/>
          <w:lang w:val="lt-LT"/>
        </w:rPr>
        <w:t>mos savivaldybės administracijos direktoriaus įsakymu)</w:t>
      </w:r>
      <w:r w:rsidR="008F797D" w:rsidRPr="00540BF9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;</w:t>
      </w:r>
    </w:p>
    <w:p w14:paraId="28E008B2" w14:textId="44CA3B41" w:rsidR="00B7499F" w:rsidRPr="00540BF9" w:rsidRDefault="006326B0" w:rsidP="00455880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B7499F" w:rsidRPr="00540BF9">
        <w:rPr>
          <w:sz w:val="24"/>
          <w:szCs w:val="24"/>
          <w:lang w:val="lt-LT"/>
        </w:rPr>
        <w:t xml:space="preserve">2. </w:t>
      </w:r>
      <w:r w:rsidR="00DD003D" w:rsidRPr="00540BF9">
        <w:rPr>
          <w:rFonts w:ascii="Times New Roman" w:hAnsi="Times New Roman"/>
          <w:sz w:val="24"/>
          <w:szCs w:val="24"/>
          <w:lang w:val="lt-LT"/>
        </w:rPr>
        <w:t>33</w:t>
      </w:r>
      <w:r w:rsidR="00A7697B" w:rsidRPr="00540BF9">
        <w:rPr>
          <w:rFonts w:ascii="Times New Roman" w:hAnsi="Times New Roman"/>
          <w:sz w:val="24"/>
          <w:szCs w:val="24"/>
          <w:lang w:val="lt-LT"/>
        </w:rPr>
        <w:t xml:space="preserve"> punktą</w:t>
      </w:r>
      <w:r w:rsidR="00A7697B" w:rsidRPr="00540BF9">
        <w:rPr>
          <w:sz w:val="24"/>
          <w:szCs w:val="24"/>
          <w:lang w:val="lt-LT"/>
        </w:rPr>
        <w:t xml:space="preserve"> ir </w:t>
      </w:r>
      <w:r w:rsidR="00DD003D" w:rsidRPr="00540BF9">
        <w:rPr>
          <w:rFonts w:ascii="Times New Roman" w:hAnsi="Times New Roman"/>
          <w:sz w:val="24"/>
          <w:szCs w:val="24"/>
          <w:lang w:val="lt-LT"/>
        </w:rPr>
        <w:t>prieš</w:t>
      </w:r>
      <w:r w:rsidR="00A7697B" w:rsidRPr="00540BF9">
        <w:rPr>
          <w:rFonts w:ascii="Times New Roman" w:hAnsi="Times New Roman"/>
          <w:sz w:val="24"/>
          <w:szCs w:val="24"/>
          <w:lang w:val="lt-LT"/>
        </w:rPr>
        <w:t xml:space="preserve"> žodži</w:t>
      </w:r>
      <w:r w:rsidR="00DD003D" w:rsidRPr="00540BF9">
        <w:rPr>
          <w:rFonts w:ascii="Times New Roman" w:hAnsi="Times New Roman"/>
          <w:sz w:val="24"/>
          <w:szCs w:val="24"/>
          <w:lang w:val="lt-LT"/>
        </w:rPr>
        <w:t>us</w:t>
      </w:r>
      <w:r w:rsidR="00A7697B" w:rsidRPr="00540BF9">
        <w:rPr>
          <w:sz w:val="24"/>
          <w:szCs w:val="24"/>
          <w:lang w:val="lt-LT"/>
        </w:rPr>
        <w:t xml:space="preserve"> „</w:t>
      </w:r>
      <w:r w:rsidR="00DD003D" w:rsidRPr="00540BF9">
        <w:rPr>
          <w:rFonts w:ascii="Times New Roman" w:hAnsi="Times New Roman"/>
          <w:sz w:val="24"/>
          <w:szCs w:val="24"/>
          <w:lang w:val="lt-LT"/>
        </w:rPr>
        <w:t xml:space="preserve">Lėšos NVŠ programos vykdymui skiriamos atsižvelgiant į Vertinimo komisijos išvadas, nustatant programų eiliškumą pagal įvertinimus. Paskutinėms trims lėšas gaunančioms programoms vienoda dalimi gali būti sumažintos skiriamos lėšos vienam mokiniui“ </w:t>
      </w:r>
      <w:r w:rsidR="00A7697B" w:rsidRPr="00540BF9">
        <w:rPr>
          <w:rFonts w:ascii="Times New Roman" w:hAnsi="Times New Roman"/>
          <w:sz w:val="24"/>
          <w:szCs w:val="24"/>
          <w:lang w:val="lt-LT"/>
        </w:rPr>
        <w:t>įrašyti žodžius „</w:t>
      </w:r>
      <w:r w:rsidR="00DD003D" w:rsidRPr="00540BF9">
        <w:rPr>
          <w:rFonts w:ascii="Times New Roman" w:hAnsi="Times New Roman"/>
          <w:sz w:val="24"/>
          <w:szCs w:val="24"/>
          <w:lang w:val="lt-LT"/>
        </w:rPr>
        <w:t>Savivaldybei ski</w:t>
      </w:r>
      <w:r w:rsidR="003E2E16" w:rsidRPr="00540BF9">
        <w:rPr>
          <w:rFonts w:ascii="Times New Roman" w:hAnsi="Times New Roman"/>
          <w:sz w:val="24"/>
          <w:szCs w:val="24"/>
          <w:lang w:val="lt-LT"/>
        </w:rPr>
        <w:t>rtas NVŠ finansavimas išdėstomas tolygiai kiekvieną mėnesį</w:t>
      </w:r>
      <w:r w:rsidR="00A971B2" w:rsidRPr="00540BF9">
        <w:rPr>
          <w:rFonts w:ascii="Times New Roman" w:hAnsi="Times New Roman"/>
          <w:sz w:val="24"/>
          <w:szCs w:val="24"/>
          <w:lang w:val="lt-LT"/>
        </w:rPr>
        <w:t xml:space="preserve"> pagal 17 punkte nustatytą programos trukmę</w:t>
      </w:r>
      <w:r w:rsidR="00A7697B" w:rsidRPr="00540BF9">
        <w:rPr>
          <w:rFonts w:ascii="Times New Roman" w:hAnsi="Times New Roman"/>
          <w:sz w:val="24"/>
          <w:szCs w:val="24"/>
          <w:lang w:val="lt-LT"/>
        </w:rPr>
        <w:t>“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28E008B3" w14:textId="4EB9A5FE" w:rsidR="007862E1" w:rsidRPr="00540BF9" w:rsidRDefault="007862E1" w:rsidP="00596974">
      <w:pPr>
        <w:pStyle w:val="Hyperlink1"/>
        <w:ind w:firstLine="0"/>
        <w:rPr>
          <w:rFonts w:ascii="Times New Roman" w:hAnsi="Times New Roman"/>
          <w:sz w:val="24"/>
          <w:szCs w:val="24"/>
          <w:lang w:val="lt-LT"/>
        </w:rPr>
      </w:pPr>
      <w:r w:rsidRPr="00540BF9">
        <w:rPr>
          <w:sz w:val="24"/>
          <w:szCs w:val="24"/>
          <w:lang w:val="lt-LT"/>
        </w:rPr>
        <w:tab/>
      </w:r>
      <w:r w:rsidR="006326B0">
        <w:rPr>
          <w:sz w:val="24"/>
          <w:szCs w:val="24"/>
          <w:lang w:val="lt-LT"/>
        </w:rPr>
        <w:t>1.</w:t>
      </w:r>
      <w:r w:rsidRPr="00540BF9">
        <w:rPr>
          <w:sz w:val="24"/>
          <w:szCs w:val="24"/>
          <w:lang w:val="lt-LT"/>
        </w:rPr>
        <w:t xml:space="preserve">3. </w:t>
      </w:r>
      <w:r w:rsidR="00455880" w:rsidRPr="00540BF9">
        <w:rPr>
          <w:sz w:val="24"/>
          <w:szCs w:val="24"/>
          <w:lang w:val="lt-LT"/>
        </w:rPr>
        <w:t>34</w:t>
      </w:r>
      <w:r w:rsidRPr="00540BF9">
        <w:rPr>
          <w:sz w:val="24"/>
          <w:szCs w:val="24"/>
          <w:lang w:val="lt-LT"/>
        </w:rPr>
        <w:t xml:space="preserve"> punktą ir vietoje žodžių „</w:t>
      </w:r>
      <w:r w:rsidR="00E03B3D" w:rsidRPr="00540BF9">
        <w:rPr>
          <w:rFonts w:ascii="Times New Roman" w:hAnsi="Times New Roman"/>
          <w:sz w:val="24"/>
          <w:szCs w:val="24"/>
          <w:lang w:val="lt-LT"/>
        </w:rPr>
        <w:t xml:space="preserve">Tęstinėse programose iki 2016 m. birželio 30 d. (19.1 papunktis) besimokantiems mokiniams – NVŠ lėšų suma vienam NVŠ programoje dalyvaujančiam mokiniui skiriama atsižvelgiant į Rokiškio rajono savivaldybės administracijos direktoriaus 2015 m. rugsėjo 11 d. įsakymo Nr. AV-713 „Dėl </w:t>
      </w:r>
      <w:r w:rsidR="006326B0">
        <w:rPr>
          <w:rFonts w:ascii="Times New Roman" w:hAnsi="Times New Roman"/>
          <w:sz w:val="24"/>
          <w:szCs w:val="24"/>
          <w:lang w:val="lt-LT"/>
        </w:rPr>
        <w:t>N</w:t>
      </w:r>
      <w:r w:rsidR="00E03B3D" w:rsidRPr="00540BF9">
        <w:rPr>
          <w:rFonts w:ascii="Times New Roman" w:hAnsi="Times New Roman"/>
          <w:sz w:val="24"/>
          <w:szCs w:val="24"/>
          <w:lang w:val="lt-LT"/>
        </w:rPr>
        <w:t>eformaliojo vaikų švietimo programų vertinimo komisijos sudarymo“ 4–8 punktus</w:t>
      </w:r>
      <w:r w:rsidR="00677DAE" w:rsidRPr="00540BF9">
        <w:rPr>
          <w:rFonts w:ascii="Times New Roman" w:hAnsi="Times New Roman"/>
          <w:sz w:val="24"/>
          <w:szCs w:val="24"/>
          <w:lang w:val="lt-LT"/>
        </w:rPr>
        <w:t>“</w:t>
      </w:r>
      <w:r w:rsidR="00364678" w:rsidRPr="00540BF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40BF9">
        <w:rPr>
          <w:rFonts w:ascii="Times New Roman" w:hAnsi="Times New Roman"/>
          <w:sz w:val="24"/>
          <w:szCs w:val="24"/>
          <w:lang w:val="lt-LT"/>
        </w:rPr>
        <w:t>įrašyti žodžius „</w:t>
      </w:r>
      <w:r w:rsidR="00596974" w:rsidRPr="00540BF9">
        <w:rPr>
          <w:rFonts w:ascii="Times New Roman" w:hAnsi="Times New Roman"/>
          <w:sz w:val="24"/>
          <w:szCs w:val="24"/>
          <w:lang w:val="lt-LT"/>
        </w:rPr>
        <w:t>Finansuojamų NVŠ programų sąrašai tvirtinami savivaldybės administracijos direktoriaus įsakymais pagal 17 ir 20 punktuose nustatytą periodiškumą“.</w:t>
      </w:r>
    </w:p>
    <w:p w14:paraId="28E008B4" w14:textId="04613EE7" w:rsidR="002025E5" w:rsidRPr="002B78ED" w:rsidRDefault="006326B0" w:rsidP="00455880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025E5" w:rsidRPr="00540BF9">
        <w:rPr>
          <w:sz w:val="24"/>
          <w:szCs w:val="24"/>
          <w:lang w:val="lt-LT"/>
        </w:rPr>
        <w:t xml:space="preserve">. </w:t>
      </w:r>
      <w:r w:rsidR="002025E5" w:rsidRPr="002B78ED">
        <w:rPr>
          <w:sz w:val="24"/>
          <w:szCs w:val="24"/>
          <w:lang w:val="lt-LT"/>
        </w:rPr>
        <w:t xml:space="preserve">Skelbti šį sprendimą savivaldybės tinklalapyje </w:t>
      </w:r>
      <w:hyperlink r:id="rId8" w:history="1">
        <w:r w:rsidR="002025E5" w:rsidRPr="002B78ED">
          <w:rPr>
            <w:rStyle w:val="Hipersaitas"/>
            <w:color w:val="auto"/>
            <w:sz w:val="24"/>
            <w:szCs w:val="24"/>
            <w:u w:val="none"/>
            <w:lang w:val="lt-LT"/>
          </w:rPr>
          <w:t>www.rokiskis.lt</w:t>
        </w:r>
      </w:hyperlink>
      <w:r w:rsidR="002025E5" w:rsidRPr="002B78ED">
        <w:rPr>
          <w:sz w:val="24"/>
          <w:szCs w:val="24"/>
          <w:lang w:val="lt-LT"/>
        </w:rPr>
        <w:t xml:space="preserve"> ir Teisės aktų registre. </w:t>
      </w:r>
    </w:p>
    <w:p w14:paraId="28E008B5" w14:textId="77777777" w:rsidR="002025E5" w:rsidRPr="002B78ED" w:rsidRDefault="002025E5" w:rsidP="00455880">
      <w:pPr>
        <w:ind w:firstLine="680"/>
        <w:jc w:val="both"/>
        <w:rPr>
          <w:sz w:val="24"/>
          <w:szCs w:val="24"/>
          <w:lang w:val="lt-LT"/>
        </w:rPr>
      </w:pPr>
      <w:r w:rsidRPr="002B78ED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28E008B6" w14:textId="77777777" w:rsidR="002025E5" w:rsidRPr="00540BF9" w:rsidRDefault="002025E5" w:rsidP="00455880">
      <w:pPr>
        <w:ind w:right="197"/>
        <w:jc w:val="both"/>
        <w:rPr>
          <w:sz w:val="24"/>
          <w:szCs w:val="24"/>
          <w:lang w:val="lt-LT"/>
        </w:rPr>
      </w:pPr>
    </w:p>
    <w:p w14:paraId="28E008B7" w14:textId="77777777" w:rsidR="002025E5" w:rsidRPr="008F797D" w:rsidRDefault="002025E5" w:rsidP="000D5A7E">
      <w:pPr>
        <w:pStyle w:val="Default"/>
        <w:jc w:val="both"/>
        <w:rPr>
          <w:lang w:val="lt-LT"/>
        </w:rPr>
      </w:pPr>
    </w:p>
    <w:p w14:paraId="28E008B8" w14:textId="77777777" w:rsidR="002025E5" w:rsidRPr="008F797D" w:rsidRDefault="002025E5" w:rsidP="000D5A7E">
      <w:pPr>
        <w:ind w:right="197"/>
        <w:jc w:val="both"/>
        <w:rPr>
          <w:sz w:val="24"/>
          <w:szCs w:val="24"/>
          <w:lang w:val="lt-LT"/>
        </w:rPr>
      </w:pPr>
    </w:p>
    <w:p w14:paraId="28E008B9" w14:textId="77777777" w:rsidR="002025E5" w:rsidRPr="008F797D" w:rsidRDefault="002025E5" w:rsidP="000D5A7E">
      <w:pPr>
        <w:ind w:right="197"/>
        <w:jc w:val="both"/>
        <w:rPr>
          <w:sz w:val="24"/>
          <w:szCs w:val="24"/>
          <w:lang w:val="lt-LT"/>
        </w:rPr>
      </w:pPr>
      <w:r w:rsidRPr="008F797D">
        <w:rPr>
          <w:sz w:val="24"/>
          <w:szCs w:val="24"/>
          <w:lang w:val="lt-LT"/>
        </w:rPr>
        <w:t>Savivaldybės meras</w:t>
      </w:r>
      <w:r w:rsidRPr="008F797D">
        <w:rPr>
          <w:sz w:val="24"/>
          <w:szCs w:val="24"/>
          <w:lang w:val="lt-LT"/>
        </w:rPr>
        <w:tab/>
      </w:r>
      <w:r w:rsidRPr="008F797D">
        <w:rPr>
          <w:sz w:val="24"/>
          <w:szCs w:val="24"/>
          <w:lang w:val="lt-LT"/>
        </w:rPr>
        <w:tab/>
      </w:r>
      <w:r w:rsidRPr="008F797D">
        <w:rPr>
          <w:sz w:val="24"/>
          <w:szCs w:val="24"/>
          <w:lang w:val="lt-LT"/>
        </w:rPr>
        <w:tab/>
      </w:r>
      <w:r w:rsidRPr="008F797D">
        <w:rPr>
          <w:sz w:val="24"/>
          <w:szCs w:val="24"/>
          <w:lang w:val="lt-LT"/>
        </w:rPr>
        <w:tab/>
      </w:r>
      <w:r w:rsidRPr="008F797D">
        <w:rPr>
          <w:sz w:val="24"/>
          <w:szCs w:val="24"/>
          <w:lang w:val="lt-LT"/>
        </w:rPr>
        <w:tab/>
      </w:r>
      <w:r w:rsidRPr="008F797D">
        <w:rPr>
          <w:sz w:val="24"/>
          <w:szCs w:val="24"/>
          <w:lang w:val="lt-LT"/>
        </w:rPr>
        <w:tab/>
      </w:r>
      <w:r w:rsidRPr="008F797D">
        <w:rPr>
          <w:sz w:val="24"/>
          <w:szCs w:val="24"/>
          <w:lang w:val="lt-LT"/>
        </w:rPr>
        <w:tab/>
      </w:r>
      <w:r w:rsidRPr="008F797D">
        <w:rPr>
          <w:sz w:val="24"/>
          <w:szCs w:val="24"/>
          <w:lang w:val="lt-LT"/>
        </w:rPr>
        <w:tab/>
        <w:t>Antanas Vagonis</w:t>
      </w:r>
    </w:p>
    <w:p w14:paraId="28E008BA" w14:textId="77777777" w:rsidR="002025E5" w:rsidRPr="008F797D" w:rsidRDefault="002025E5" w:rsidP="000D5A7E">
      <w:pPr>
        <w:ind w:right="197"/>
        <w:jc w:val="both"/>
        <w:rPr>
          <w:sz w:val="24"/>
          <w:szCs w:val="24"/>
          <w:lang w:val="lt-LT"/>
        </w:rPr>
      </w:pPr>
    </w:p>
    <w:p w14:paraId="28E008BB" w14:textId="77777777" w:rsidR="002025E5" w:rsidRPr="008F797D" w:rsidRDefault="002025E5" w:rsidP="000D5A7E">
      <w:pPr>
        <w:ind w:right="197"/>
        <w:jc w:val="both"/>
        <w:rPr>
          <w:sz w:val="24"/>
          <w:szCs w:val="24"/>
          <w:lang w:val="lt-LT"/>
        </w:rPr>
      </w:pPr>
    </w:p>
    <w:p w14:paraId="28E008BD" w14:textId="77777777" w:rsidR="002025E5" w:rsidRDefault="002025E5" w:rsidP="00575ED3">
      <w:pPr>
        <w:ind w:right="197"/>
        <w:rPr>
          <w:sz w:val="24"/>
          <w:szCs w:val="24"/>
          <w:lang w:val="lt-LT"/>
        </w:rPr>
      </w:pPr>
    </w:p>
    <w:p w14:paraId="233941CF" w14:textId="77777777" w:rsidR="00B205C0" w:rsidRDefault="00B205C0" w:rsidP="00575ED3">
      <w:pPr>
        <w:ind w:right="197"/>
        <w:rPr>
          <w:sz w:val="24"/>
          <w:szCs w:val="24"/>
          <w:lang w:val="lt-LT"/>
        </w:rPr>
      </w:pPr>
    </w:p>
    <w:p w14:paraId="669E6017" w14:textId="77777777" w:rsidR="00B205C0" w:rsidRDefault="00B205C0" w:rsidP="00575ED3">
      <w:pPr>
        <w:ind w:right="197"/>
        <w:rPr>
          <w:sz w:val="24"/>
          <w:szCs w:val="24"/>
          <w:lang w:val="lt-LT"/>
        </w:rPr>
      </w:pPr>
    </w:p>
    <w:p w14:paraId="64D92D8B" w14:textId="77777777" w:rsidR="00B205C0" w:rsidRDefault="00B205C0" w:rsidP="00575ED3">
      <w:pPr>
        <w:ind w:right="197"/>
        <w:rPr>
          <w:sz w:val="24"/>
          <w:szCs w:val="24"/>
          <w:lang w:val="lt-LT"/>
        </w:rPr>
      </w:pPr>
    </w:p>
    <w:p w14:paraId="7AB50981" w14:textId="77777777" w:rsidR="00B205C0" w:rsidRPr="008F797D" w:rsidRDefault="00B205C0" w:rsidP="00575ED3">
      <w:pPr>
        <w:ind w:right="197"/>
        <w:rPr>
          <w:sz w:val="24"/>
          <w:szCs w:val="24"/>
          <w:lang w:val="lt-LT"/>
        </w:rPr>
      </w:pPr>
    </w:p>
    <w:p w14:paraId="28E008BE" w14:textId="77777777" w:rsidR="002025E5" w:rsidRPr="00461D40" w:rsidRDefault="002025E5" w:rsidP="00575ED3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 xml:space="preserve">Danutė </w:t>
      </w:r>
      <w:proofErr w:type="spellStart"/>
      <w:r w:rsidRPr="00461D40">
        <w:rPr>
          <w:sz w:val="24"/>
          <w:szCs w:val="24"/>
          <w:lang w:val="lt-LT"/>
        </w:rPr>
        <w:t>Kniazytė</w:t>
      </w:r>
      <w:proofErr w:type="spellEnd"/>
    </w:p>
    <w:p w14:paraId="7CCE623E" w14:textId="77777777" w:rsidR="006326B0" w:rsidRDefault="006326B0" w:rsidP="00C5740E">
      <w:pPr>
        <w:rPr>
          <w:color w:val="000000"/>
          <w:sz w:val="24"/>
          <w:szCs w:val="24"/>
          <w:lang w:val="lt-LT"/>
        </w:rPr>
      </w:pPr>
    </w:p>
    <w:p w14:paraId="28E008C1" w14:textId="77777777" w:rsidR="002025E5" w:rsidRPr="00461D40" w:rsidRDefault="002025E5" w:rsidP="00C5740E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lastRenderedPageBreak/>
        <w:t>Rokiškio rajono savivaldybės tarybai</w:t>
      </w:r>
    </w:p>
    <w:p w14:paraId="28E008C2" w14:textId="77777777" w:rsidR="002025E5" w:rsidRPr="00461D40" w:rsidRDefault="002025E5" w:rsidP="00C5740E">
      <w:pPr>
        <w:rPr>
          <w:color w:val="000000"/>
          <w:sz w:val="24"/>
          <w:szCs w:val="24"/>
          <w:lang w:val="lt-LT"/>
        </w:rPr>
      </w:pPr>
    </w:p>
    <w:p w14:paraId="28E008C3" w14:textId="77777777" w:rsidR="008F231E" w:rsidRPr="002411ED" w:rsidRDefault="008F231E" w:rsidP="008F231E">
      <w:pPr>
        <w:pStyle w:val="Pavadinimas"/>
      </w:pPr>
      <w:r w:rsidRPr="002411ED">
        <w:rPr>
          <w:szCs w:val="24"/>
        </w:rPr>
        <w:t xml:space="preserve">DĖL ROKIŠKIO RAJONO SAVIVALDYBĖS TARYBOS 2016 M. BALANDŽIO 29 D. SPRENDIMO NR. TS-112 „DĖL ROKIŠKIO RAJONO SAVIVALDYBĖS TARYBOS 2016 M. SAUSIO 29 D. SPRENDIMO NR. TS-17 „DĖL </w:t>
      </w:r>
      <w:r w:rsidRPr="002411ED">
        <w:t>NEFORMALIOJO VAIKŲ ŠVIETIMO LĖŠŲ SKYRIMO IR PANAUDOJIMO TVARKOS APRAŠO PATVIRTINIMO“ PAKEITIMO“ DALINIO PAKEITIMO</w:t>
      </w:r>
    </w:p>
    <w:p w14:paraId="28E008C4" w14:textId="77777777" w:rsidR="0048151A" w:rsidRPr="002411ED" w:rsidRDefault="0048151A" w:rsidP="009A1A3C">
      <w:pPr>
        <w:pStyle w:val="Pavadinimas"/>
      </w:pPr>
    </w:p>
    <w:p w14:paraId="28E008C5" w14:textId="77777777" w:rsidR="002025E5" w:rsidRPr="00461D40" w:rsidRDefault="002025E5" w:rsidP="009A1A3C">
      <w:pPr>
        <w:pStyle w:val="Pavadinimas"/>
        <w:rPr>
          <w:b w:val="0"/>
          <w:szCs w:val="24"/>
        </w:rPr>
      </w:pPr>
      <w:r w:rsidRPr="00461D40">
        <w:rPr>
          <w:szCs w:val="24"/>
        </w:rPr>
        <w:t>AIŠKINAMASIS RAŠTAS</w:t>
      </w:r>
    </w:p>
    <w:p w14:paraId="28E008C6" w14:textId="77777777" w:rsidR="002025E5" w:rsidRPr="00461D40" w:rsidRDefault="002025E5" w:rsidP="00C5740E">
      <w:pPr>
        <w:ind w:firstLine="720"/>
        <w:jc w:val="both"/>
        <w:rPr>
          <w:b/>
          <w:sz w:val="24"/>
          <w:szCs w:val="24"/>
          <w:lang w:val="lt-LT"/>
        </w:rPr>
      </w:pPr>
    </w:p>
    <w:p w14:paraId="28E008C7" w14:textId="149BD824" w:rsidR="002025E5" w:rsidRPr="00461D40" w:rsidRDefault="006326B0" w:rsidP="00C5740E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025E5" w:rsidRPr="00461D4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8E008C8" w14:textId="77777777" w:rsidR="002025E5" w:rsidRPr="0048151A" w:rsidRDefault="002025E5" w:rsidP="000C0371">
      <w:pPr>
        <w:jc w:val="both"/>
        <w:rPr>
          <w:sz w:val="24"/>
          <w:szCs w:val="24"/>
          <w:lang w:val="lt-LT"/>
        </w:rPr>
      </w:pPr>
      <w:r w:rsidRPr="00461D40">
        <w:rPr>
          <w:bCs/>
          <w:sz w:val="24"/>
          <w:szCs w:val="24"/>
          <w:lang w:val="lt-LT"/>
        </w:rPr>
        <w:tab/>
        <w:t>Sprendimo projekt</w:t>
      </w:r>
      <w:r w:rsidR="005D5EA3">
        <w:rPr>
          <w:bCs/>
          <w:sz w:val="24"/>
          <w:szCs w:val="24"/>
          <w:lang w:val="lt-LT"/>
        </w:rPr>
        <w:t>u</w:t>
      </w:r>
      <w:r w:rsidRPr="00461D40">
        <w:rPr>
          <w:bCs/>
          <w:sz w:val="24"/>
          <w:szCs w:val="24"/>
          <w:lang w:val="lt-LT"/>
        </w:rPr>
        <w:t xml:space="preserve"> siūloma </w:t>
      </w:r>
      <w:r w:rsidR="0048151A">
        <w:rPr>
          <w:bCs/>
          <w:sz w:val="24"/>
          <w:szCs w:val="24"/>
          <w:lang w:val="lt-LT"/>
        </w:rPr>
        <w:t>pakeisti</w:t>
      </w:r>
      <w:r w:rsidR="005D5EA3">
        <w:rPr>
          <w:bCs/>
          <w:sz w:val="24"/>
          <w:szCs w:val="24"/>
          <w:lang w:val="lt-LT"/>
        </w:rPr>
        <w:t xml:space="preserve"> 17, 34</w:t>
      </w:r>
      <w:r w:rsidR="00DE449B">
        <w:rPr>
          <w:bCs/>
          <w:sz w:val="24"/>
          <w:szCs w:val="24"/>
          <w:lang w:val="lt-LT"/>
        </w:rPr>
        <w:t xml:space="preserve">, </w:t>
      </w:r>
      <w:r w:rsidR="005D5EA3">
        <w:rPr>
          <w:bCs/>
          <w:sz w:val="24"/>
          <w:szCs w:val="24"/>
          <w:lang w:val="lt-LT"/>
        </w:rPr>
        <w:t xml:space="preserve"> papildyti 33 </w:t>
      </w:r>
      <w:r w:rsidRPr="00461D40">
        <w:rPr>
          <w:sz w:val="24"/>
          <w:szCs w:val="24"/>
          <w:lang w:val="lt-LT"/>
        </w:rPr>
        <w:t xml:space="preserve">Neformaliojo </w:t>
      </w:r>
      <w:r w:rsidRPr="00461D40">
        <w:rPr>
          <w:bCs/>
          <w:sz w:val="24"/>
          <w:szCs w:val="24"/>
          <w:lang w:val="lt-LT"/>
        </w:rPr>
        <w:t>vaikų švietimo lėšų skyrim</w:t>
      </w:r>
      <w:r w:rsidR="0048151A">
        <w:rPr>
          <w:bCs/>
          <w:sz w:val="24"/>
          <w:szCs w:val="24"/>
          <w:lang w:val="lt-LT"/>
        </w:rPr>
        <w:t>o ir panaudojimo tvarkos apraš</w:t>
      </w:r>
      <w:r w:rsidR="005D5EA3">
        <w:rPr>
          <w:bCs/>
          <w:sz w:val="24"/>
          <w:szCs w:val="24"/>
          <w:lang w:val="lt-LT"/>
        </w:rPr>
        <w:t>o</w:t>
      </w:r>
      <w:r w:rsidR="00DE449B">
        <w:rPr>
          <w:bCs/>
          <w:sz w:val="24"/>
          <w:szCs w:val="24"/>
          <w:lang w:val="lt-LT"/>
        </w:rPr>
        <w:t xml:space="preserve"> punktus</w:t>
      </w:r>
      <w:r w:rsidR="0048151A">
        <w:rPr>
          <w:bCs/>
          <w:sz w:val="24"/>
          <w:szCs w:val="24"/>
          <w:lang w:val="lt-LT"/>
        </w:rPr>
        <w:t xml:space="preserve"> vadovaujantis </w:t>
      </w:r>
      <w:r w:rsidR="0048151A" w:rsidRPr="0048151A">
        <w:rPr>
          <w:sz w:val="24"/>
          <w:szCs w:val="24"/>
          <w:lang w:val="lt-LT"/>
        </w:rPr>
        <w:t>Lietuvos Respublikos švietimo ir mokslo ministro 201</w:t>
      </w:r>
      <w:r w:rsidR="00530F00">
        <w:rPr>
          <w:sz w:val="24"/>
          <w:szCs w:val="24"/>
          <w:lang w:val="lt-LT"/>
        </w:rPr>
        <w:t>7</w:t>
      </w:r>
      <w:r w:rsidR="0048151A" w:rsidRPr="0048151A">
        <w:rPr>
          <w:sz w:val="24"/>
          <w:szCs w:val="24"/>
          <w:lang w:val="lt-LT"/>
        </w:rPr>
        <w:t xml:space="preserve"> m. </w:t>
      </w:r>
      <w:r w:rsidR="00530F00">
        <w:rPr>
          <w:sz w:val="24"/>
          <w:szCs w:val="24"/>
          <w:lang w:val="lt-LT"/>
        </w:rPr>
        <w:t>sausio</w:t>
      </w:r>
      <w:r w:rsidR="0048151A" w:rsidRPr="0048151A">
        <w:rPr>
          <w:sz w:val="24"/>
          <w:szCs w:val="24"/>
          <w:lang w:val="lt-LT"/>
        </w:rPr>
        <w:t xml:space="preserve"> </w:t>
      </w:r>
      <w:r w:rsidR="00530F00">
        <w:rPr>
          <w:sz w:val="24"/>
          <w:szCs w:val="24"/>
          <w:lang w:val="lt-LT"/>
        </w:rPr>
        <w:t>19</w:t>
      </w:r>
      <w:r w:rsidR="0048151A" w:rsidRPr="0048151A">
        <w:rPr>
          <w:sz w:val="24"/>
          <w:szCs w:val="24"/>
          <w:lang w:val="lt-LT"/>
        </w:rPr>
        <w:t xml:space="preserve"> d. įsakymu Nr. V-</w:t>
      </w:r>
      <w:r w:rsidR="00530F00">
        <w:rPr>
          <w:sz w:val="24"/>
          <w:szCs w:val="24"/>
          <w:lang w:val="lt-LT"/>
        </w:rPr>
        <w:t>29</w:t>
      </w:r>
      <w:r w:rsidR="0048151A" w:rsidRPr="0048151A">
        <w:rPr>
          <w:sz w:val="24"/>
          <w:szCs w:val="24"/>
          <w:lang w:val="lt-LT"/>
        </w:rPr>
        <w:t xml:space="preserve"> „Dėl </w:t>
      </w:r>
      <w:r w:rsidR="00530F00">
        <w:rPr>
          <w:sz w:val="24"/>
          <w:szCs w:val="24"/>
          <w:lang w:val="lt-LT"/>
        </w:rPr>
        <w:t>Lietuvos Respublikos valstybės biudžeto lėšų, skirtų neformaliajam vaikų švietimui, 2017 metais paskirstymo pagal savivaldybes patvirtinimo</w:t>
      </w:r>
      <w:r w:rsidR="0048151A" w:rsidRPr="0048151A">
        <w:rPr>
          <w:sz w:val="24"/>
          <w:szCs w:val="24"/>
          <w:lang w:val="lt-LT"/>
        </w:rPr>
        <w:t>”</w:t>
      </w:r>
      <w:r w:rsidRPr="0048151A">
        <w:rPr>
          <w:sz w:val="24"/>
          <w:szCs w:val="24"/>
          <w:lang w:val="lt-LT"/>
        </w:rPr>
        <w:t xml:space="preserve"> </w:t>
      </w:r>
    </w:p>
    <w:p w14:paraId="28E008C9" w14:textId="77777777" w:rsidR="00FA6772" w:rsidRDefault="002025E5" w:rsidP="00A37A65">
      <w:pPr>
        <w:jc w:val="both"/>
        <w:rPr>
          <w:b/>
          <w:bCs/>
          <w:sz w:val="24"/>
          <w:szCs w:val="24"/>
          <w:lang w:val="lt-LT"/>
        </w:rPr>
      </w:pPr>
      <w:r w:rsidRPr="00461D40">
        <w:rPr>
          <w:b/>
          <w:bCs/>
          <w:sz w:val="24"/>
          <w:szCs w:val="24"/>
          <w:lang w:val="lt-LT"/>
        </w:rPr>
        <w:tab/>
        <w:t>Šiuo metu esantis teisinis reglamentavimas.</w:t>
      </w:r>
    </w:p>
    <w:p w14:paraId="28E008CA" w14:textId="3B577207" w:rsidR="0003704A" w:rsidRDefault="0055336D" w:rsidP="00A37A6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A6772" w:rsidRPr="00FA6772">
        <w:rPr>
          <w:sz w:val="24"/>
          <w:szCs w:val="24"/>
          <w:lang w:val="lt-LT"/>
        </w:rPr>
        <w:t xml:space="preserve">Rokiškio rajono savivaldybės tarybos 2016 m. balandžio 29 d. sprendimas Nr. TS-112 „Dėl Rokiškio rajono savivaldybės tarybos 2016 m. sausio 29 d. sprendimo Nr. TS-17 „Dėl </w:t>
      </w:r>
      <w:r>
        <w:rPr>
          <w:sz w:val="24"/>
          <w:szCs w:val="24"/>
          <w:lang w:val="lt-LT"/>
        </w:rPr>
        <w:t>N</w:t>
      </w:r>
      <w:r w:rsidR="00FA6772" w:rsidRPr="00FA6772">
        <w:rPr>
          <w:sz w:val="24"/>
          <w:szCs w:val="24"/>
          <w:lang w:val="lt-LT"/>
        </w:rPr>
        <w:t>eformaliojo vaikų švietimo lėšų skyrimo ir panaudojimo tvarkos aprašo patvirtinimo“ pakeitimo“</w:t>
      </w:r>
      <w:r w:rsidR="001D413B">
        <w:rPr>
          <w:sz w:val="24"/>
          <w:szCs w:val="24"/>
          <w:lang w:val="lt-LT"/>
        </w:rPr>
        <w:t>.</w:t>
      </w:r>
      <w:r w:rsidR="002D09B4" w:rsidRPr="002D09B4">
        <w:rPr>
          <w:sz w:val="24"/>
          <w:szCs w:val="24"/>
          <w:lang w:val="lt-LT"/>
        </w:rPr>
        <w:t xml:space="preserve"> </w:t>
      </w:r>
    </w:p>
    <w:p w14:paraId="28E008CC" w14:textId="13F74685" w:rsidR="002025E5" w:rsidRPr="00461D40" w:rsidRDefault="002D09B4" w:rsidP="00A37A65">
      <w:pPr>
        <w:jc w:val="both"/>
        <w:rPr>
          <w:sz w:val="24"/>
          <w:szCs w:val="24"/>
          <w:lang w:val="lt-LT"/>
        </w:rPr>
      </w:pPr>
      <w:r w:rsidRPr="0048151A">
        <w:rPr>
          <w:sz w:val="24"/>
          <w:szCs w:val="24"/>
          <w:lang w:val="lt-LT"/>
        </w:rPr>
        <w:t xml:space="preserve">Lietuvos Respublikos švietimo ir mokslo ministro 2016 m. </w:t>
      </w:r>
      <w:r>
        <w:rPr>
          <w:sz w:val="24"/>
          <w:szCs w:val="24"/>
          <w:lang w:val="lt-LT"/>
        </w:rPr>
        <w:t>sausio</w:t>
      </w:r>
      <w:r w:rsidRPr="0048151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5</w:t>
      </w:r>
      <w:r w:rsidRPr="0048151A">
        <w:rPr>
          <w:sz w:val="24"/>
          <w:szCs w:val="24"/>
          <w:lang w:val="lt-LT"/>
        </w:rPr>
        <w:t xml:space="preserve"> d. įsakym</w:t>
      </w:r>
      <w:r>
        <w:rPr>
          <w:sz w:val="24"/>
          <w:szCs w:val="24"/>
          <w:lang w:val="lt-LT"/>
        </w:rPr>
        <w:t>as</w:t>
      </w:r>
      <w:r w:rsidRPr="0048151A">
        <w:rPr>
          <w:sz w:val="24"/>
          <w:szCs w:val="24"/>
          <w:lang w:val="lt-LT"/>
        </w:rPr>
        <w:t xml:space="preserve"> Nr. V-</w:t>
      </w:r>
      <w:r>
        <w:rPr>
          <w:sz w:val="24"/>
          <w:szCs w:val="24"/>
          <w:lang w:val="lt-LT"/>
        </w:rPr>
        <w:t>1</w:t>
      </w:r>
      <w:r w:rsidRPr="0048151A">
        <w:rPr>
          <w:sz w:val="24"/>
          <w:szCs w:val="24"/>
          <w:lang w:val="lt-LT"/>
        </w:rPr>
        <w:t xml:space="preserve"> „Dėl </w:t>
      </w:r>
      <w:r w:rsidR="0055336D">
        <w:rPr>
          <w:sz w:val="24"/>
          <w:szCs w:val="24"/>
          <w:lang w:val="lt-LT"/>
        </w:rPr>
        <w:t>N</w:t>
      </w:r>
      <w:r w:rsidRPr="0048151A">
        <w:rPr>
          <w:sz w:val="24"/>
          <w:szCs w:val="24"/>
          <w:lang w:val="lt-LT"/>
        </w:rPr>
        <w:t>eformaliojo vaikų švietimo lėšų skyrimo ir panaudojimo tvarkos aprašo patvirtinimo”</w:t>
      </w:r>
      <w:r>
        <w:rPr>
          <w:sz w:val="24"/>
          <w:szCs w:val="24"/>
          <w:lang w:val="lt-LT"/>
        </w:rPr>
        <w:t>.</w:t>
      </w:r>
      <w:r w:rsidR="0055336D">
        <w:rPr>
          <w:sz w:val="24"/>
          <w:szCs w:val="24"/>
          <w:lang w:val="lt-LT"/>
        </w:rPr>
        <w:t xml:space="preserve"> </w:t>
      </w:r>
      <w:r w:rsidR="0003704A" w:rsidRPr="0048151A">
        <w:rPr>
          <w:sz w:val="24"/>
          <w:szCs w:val="24"/>
          <w:lang w:val="lt-LT"/>
        </w:rPr>
        <w:t>Lietuvos Respublikos švietimo ir mokslo ministro 201</w:t>
      </w:r>
      <w:r w:rsidR="0003704A">
        <w:rPr>
          <w:sz w:val="24"/>
          <w:szCs w:val="24"/>
          <w:lang w:val="lt-LT"/>
        </w:rPr>
        <w:t>7</w:t>
      </w:r>
      <w:r w:rsidR="0003704A" w:rsidRPr="0048151A">
        <w:rPr>
          <w:sz w:val="24"/>
          <w:szCs w:val="24"/>
          <w:lang w:val="lt-LT"/>
        </w:rPr>
        <w:t xml:space="preserve"> m. </w:t>
      </w:r>
      <w:r w:rsidR="0003704A">
        <w:rPr>
          <w:sz w:val="24"/>
          <w:szCs w:val="24"/>
          <w:lang w:val="lt-LT"/>
        </w:rPr>
        <w:t>sausio</w:t>
      </w:r>
      <w:r w:rsidR="0003704A" w:rsidRPr="0048151A">
        <w:rPr>
          <w:sz w:val="24"/>
          <w:szCs w:val="24"/>
          <w:lang w:val="lt-LT"/>
        </w:rPr>
        <w:t xml:space="preserve"> </w:t>
      </w:r>
      <w:r w:rsidR="0003704A">
        <w:rPr>
          <w:sz w:val="24"/>
          <w:szCs w:val="24"/>
          <w:lang w:val="lt-LT"/>
        </w:rPr>
        <w:t>19</w:t>
      </w:r>
      <w:r w:rsidR="0003704A" w:rsidRPr="0048151A">
        <w:rPr>
          <w:sz w:val="24"/>
          <w:szCs w:val="24"/>
          <w:lang w:val="lt-LT"/>
        </w:rPr>
        <w:t xml:space="preserve"> d. įsakym</w:t>
      </w:r>
      <w:r w:rsidR="0003704A">
        <w:rPr>
          <w:sz w:val="24"/>
          <w:szCs w:val="24"/>
          <w:lang w:val="lt-LT"/>
        </w:rPr>
        <w:t>as</w:t>
      </w:r>
      <w:r w:rsidR="0003704A" w:rsidRPr="0048151A">
        <w:rPr>
          <w:sz w:val="24"/>
          <w:szCs w:val="24"/>
          <w:lang w:val="lt-LT"/>
        </w:rPr>
        <w:t xml:space="preserve"> Nr. V-</w:t>
      </w:r>
      <w:r w:rsidR="0003704A">
        <w:rPr>
          <w:sz w:val="24"/>
          <w:szCs w:val="24"/>
          <w:lang w:val="lt-LT"/>
        </w:rPr>
        <w:t>29</w:t>
      </w:r>
      <w:r w:rsidR="0003704A" w:rsidRPr="0048151A">
        <w:rPr>
          <w:sz w:val="24"/>
          <w:szCs w:val="24"/>
          <w:lang w:val="lt-LT"/>
        </w:rPr>
        <w:t xml:space="preserve"> „Dėl </w:t>
      </w:r>
      <w:r w:rsidR="0003704A">
        <w:rPr>
          <w:sz w:val="24"/>
          <w:szCs w:val="24"/>
          <w:lang w:val="lt-LT"/>
        </w:rPr>
        <w:t>Lietuvos Respublikos valstybės biudžeto lėšų, skirtų neformaliajam vaikų švietimui, 2017 metais paskirstymo pagal savivaldybes patvirtinimo</w:t>
      </w:r>
      <w:r w:rsidR="0055336D">
        <w:rPr>
          <w:sz w:val="24"/>
          <w:szCs w:val="24"/>
          <w:lang w:val="lt-LT"/>
        </w:rPr>
        <w:t>“</w:t>
      </w:r>
      <w:r w:rsidR="0003704A" w:rsidRPr="0048151A">
        <w:rPr>
          <w:sz w:val="24"/>
          <w:szCs w:val="24"/>
          <w:lang w:val="lt-LT"/>
        </w:rPr>
        <w:t xml:space="preserve"> </w:t>
      </w:r>
    </w:p>
    <w:p w14:paraId="28E008CD" w14:textId="77777777" w:rsidR="002025E5" w:rsidRPr="001B5296" w:rsidRDefault="002025E5" w:rsidP="00461D40">
      <w:pPr>
        <w:pStyle w:val="Betarp"/>
        <w:jc w:val="both"/>
        <w:rPr>
          <w:lang w:val="lt-LT"/>
        </w:rPr>
      </w:pPr>
      <w:r w:rsidRPr="00540BF9">
        <w:rPr>
          <w:b/>
          <w:lang w:val="lt-LT"/>
        </w:rPr>
        <w:tab/>
      </w:r>
      <w:r w:rsidRPr="001B5296">
        <w:rPr>
          <w:b/>
          <w:lang w:val="lt-LT"/>
        </w:rPr>
        <w:t>Sprendimo projekto esmė.</w:t>
      </w:r>
      <w:r w:rsidRPr="001B5296">
        <w:rPr>
          <w:lang w:val="lt-LT"/>
        </w:rPr>
        <w:t xml:space="preserve"> </w:t>
      </w:r>
    </w:p>
    <w:p w14:paraId="28E008CE" w14:textId="77777777" w:rsidR="0003704A" w:rsidRPr="0003704A" w:rsidRDefault="002025E5" w:rsidP="001024B6">
      <w:pPr>
        <w:jc w:val="both"/>
        <w:rPr>
          <w:sz w:val="24"/>
          <w:szCs w:val="24"/>
          <w:lang w:val="lt-LT"/>
        </w:rPr>
      </w:pPr>
      <w:r>
        <w:tab/>
      </w:r>
      <w:r w:rsidR="0003704A">
        <w:rPr>
          <w:bCs/>
          <w:sz w:val="24"/>
          <w:szCs w:val="24"/>
          <w:lang w:val="lt-LT"/>
        </w:rPr>
        <w:t xml:space="preserve">Pagal </w:t>
      </w:r>
      <w:r w:rsidR="0003704A" w:rsidRPr="0048151A">
        <w:rPr>
          <w:sz w:val="24"/>
          <w:szCs w:val="24"/>
          <w:lang w:val="lt-LT"/>
        </w:rPr>
        <w:t>Lietuvos Respublikos švietimo ir mokslo ministro 201</w:t>
      </w:r>
      <w:r w:rsidR="0003704A">
        <w:rPr>
          <w:sz w:val="24"/>
          <w:szCs w:val="24"/>
          <w:lang w:val="lt-LT"/>
        </w:rPr>
        <w:t>7</w:t>
      </w:r>
      <w:r w:rsidR="0003704A" w:rsidRPr="0048151A">
        <w:rPr>
          <w:sz w:val="24"/>
          <w:szCs w:val="24"/>
          <w:lang w:val="lt-LT"/>
        </w:rPr>
        <w:t xml:space="preserve"> m. </w:t>
      </w:r>
      <w:r w:rsidR="0003704A">
        <w:rPr>
          <w:sz w:val="24"/>
          <w:szCs w:val="24"/>
          <w:lang w:val="lt-LT"/>
        </w:rPr>
        <w:t>sausio</w:t>
      </w:r>
      <w:r w:rsidR="0003704A" w:rsidRPr="0048151A">
        <w:rPr>
          <w:sz w:val="24"/>
          <w:szCs w:val="24"/>
          <w:lang w:val="lt-LT"/>
        </w:rPr>
        <w:t xml:space="preserve"> </w:t>
      </w:r>
      <w:r w:rsidR="0003704A">
        <w:rPr>
          <w:sz w:val="24"/>
          <w:szCs w:val="24"/>
          <w:lang w:val="lt-LT"/>
        </w:rPr>
        <w:t>19</w:t>
      </w:r>
      <w:r w:rsidR="0003704A" w:rsidRPr="0048151A">
        <w:rPr>
          <w:sz w:val="24"/>
          <w:szCs w:val="24"/>
          <w:lang w:val="lt-LT"/>
        </w:rPr>
        <w:t xml:space="preserve"> d. įsakym</w:t>
      </w:r>
      <w:r w:rsidR="0003704A">
        <w:rPr>
          <w:sz w:val="24"/>
          <w:szCs w:val="24"/>
          <w:lang w:val="lt-LT"/>
        </w:rPr>
        <w:t>ą</w:t>
      </w:r>
      <w:r w:rsidR="0003704A" w:rsidRPr="0048151A">
        <w:rPr>
          <w:sz w:val="24"/>
          <w:szCs w:val="24"/>
          <w:lang w:val="lt-LT"/>
        </w:rPr>
        <w:t xml:space="preserve"> Nr. V-</w:t>
      </w:r>
      <w:r w:rsidR="0003704A">
        <w:rPr>
          <w:sz w:val="24"/>
          <w:szCs w:val="24"/>
          <w:lang w:val="lt-LT"/>
        </w:rPr>
        <w:t>29</w:t>
      </w:r>
      <w:r w:rsidR="0003704A" w:rsidRPr="0048151A">
        <w:rPr>
          <w:sz w:val="24"/>
          <w:szCs w:val="24"/>
          <w:lang w:val="lt-LT"/>
        </w:rPr>
        <w:t xml:space="preserve"> „Dėl </w:t>
      </w:r>
      <w:r w:rsidR="0003704A">
        <w:rPr>
          <w:sz w:val="24"/>
          <w:szCs w:val="24"/>
          <w:lang w:val="lt-LT"/>
        </w:rPr>
        <w:t>Lietuvos Respublikos valstybės biudžeto lėšų, skirtų neformaliajam vaikų švietimui, 2017 metais paskirstymo pagal savivaldybes patvirtinimo</w:t>
      </w:r>
      <w:r w:rsidR="0003704A" w:rsidRPr="0048151A">
        <w:rPr>
          <w:sz w:val="24"/>
          <w:szCs w:val="24"/>
          <w:lang w:val="lt-LT"/>
        </w:rPr>
        <w:t>”</w:t>
      </w:r>
      <w:r w:rsidR="0003704A">
        <w:rPr>
          <w:sz w:val="24"/>
          <w:szCs w:val="24"/>
          <w:lang w:val="lt-LT"/>
        </w:rPr>
        <w:t xml:space="preserve"> Rokiškio r. savivaldybei 2017 metais yra skirta 69, 3 tūkst. eurų, kurių nepakaks NVŠ programoms finansuoti, neatlikus Aprašo17, 34 pakeitimų ir 33 punkto papildymo. </w:t>
      </w:r>
    </w:p>
    <w:p w14:paraId="28E008CF" w14:textId="10590F92" w:rsidR="002025E5" w:rsidRPr="00461D40" w:rsidRDefault="0055336D" w:rsidP="00A37A65">
      <w:pPr>
        <w:pStyle w:val="Betarp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2025E5" w:rsidRPr="00461D40">
        <w:rPr>
          <w:b/>
          <w:lang w:val="lt-LT"/>
        </w:rPr>
        <w:t>Galimos pasekmės, priėmus siūlomą tarybos sprendimo projektą:</w:t>
      </w:r>
    </w:p>
    <w:p w14:paraId="28E008D0" w14:textId="43B710CE" w:rsidR="00CA1FA0" w:rsidRDefault="0055336D" w:rsidP="00CA1FA0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025E5" w:rsidRPr="00461D40">
        <w:rPr>
          <w:b/>
          <w:sz w:val="24"/>
          <w:szCs w:val="24"/>
          <w:lang w:val="lt-LT"/>
        </w:rPr>
        <w:t>teigiamos</w:t>
      </w:r>
      <w:r w:rsidR="002025E5" w:rsidRPr="00461D40">
        <w:rPr>
          <w:sz w:val="24"/>
          <w:szCs w:val="24"/>
          <w:lang w:val="lt-LT"/>
        </w:rPr>
        <w:t xml:space="preserve"> – bus laikomasi teisės aktuose nustatytų nuostatų;</w:t>
      </w:r>
    </w:p>
    <w:p w14:paraId="2893429C" w14:textId="77777777" w:rsidR="0055336D" w:rsidRPr="00461D40" w:rsidRDefault="0055336D" w:rsidP="0055336D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461D40">
        <w:rPr>
          <w:b/>
          <w:sz w:val="24"/>
          <w:szCs w:val="24"/>
          <w:lang w:val="lt-LT"/>
        </w:rPr>
        <w:t>neigiamos</w:t>
      </w:r>
      <w:r w:rsidRPr="00461D40">
        <w:rPr>
          <w:sz w:val="24"/>
          <w:szCs w:val="24"/>
          <w:lang w:val="lt-LT"/>
        </w:rPr>
        <w:t xml:space="preserve"> – nebus. </w:t>
      </w:r>
    </w:p>
    <w:p w14:paraId="28E008D1" w14:textId="07A6952D" w:rsidR="00CA1FA0" w:rsidRPr="00CA1FA0" w:rsidRDefault="0055336D" w:rsidP="00A37A6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CA1FA0">
        <w:rPr>
          <w:b/>
          <w:sz w:val="24"/>
          <w:szCs w:val="24"/>
          <w:lang w:val="lt-LT"/>
        </w:rPr>
        <w:t>Nauda rajono gyventojams</w:t>
      </w:r>
      <w:r>
        <w:rPr>
          <w:b/>
          <w:sz w:val="24"/>
          <w:szCs w:val="24"/>
          <w:lang w:val="lt-LT"/>
        </w:rPr>
        <w:t xml:space="preserve">. </w:t>
      </w:r>
      <w:r w:rsidRPr="0055336D">
        <w:rPr>
          <w:sz w:val="24"/>
          <w:szCs w:val="24"/>
          <w:lang w:val="lt-LT"/>
        </w:rPr>
        <w:t>Bus</w:t>
      </w:r>
      <w:r w:rsidR="00CA1FA0" w:rsidRPr="00CA1FA0">
        <w:rPr>
          <w:sz w:val="24"/>
          <w:szCs w:val="24"/>
          <w:lang w:val="lt-LT"/>
        </w:rPr>
        <w:t xml:space="preserve"> užtikrintas 6</w:t>
      </w:r>
      <w:r w:rsidRPr="00461D40">
        <w:rPr>
          <w:sz w:val="24"/>
          <w:szCs w:val="24"/>
          <w:lang w:val="lt-LT"/>
        </w:rPr>
        <w:t>–</w:t>
      </w:r>
      <w:r w:rsidR="00CA1FA0" w:rsidRPr="00CA1FA0">
        <w:rPr>
          <w:sz w:val="24"/>
          <w:szCs w:val="24"/>
          <w:lang w:val="lt-LT"/>
        </w:rPr>
        <w:t>18 metų mokinių užimtumas per neformalųjį ugdymą.</w:t>
      </w:r>
    </w:p>
    <w:p w14:paraId="28E008D3" w14:textId="1CB591A1" w:rsidR="002025E5" w:rsidRPr="00461D40" w:rsidRDefault="0055336D" w:rsidP="00A37A65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025E5" w:rsidRPr="00461D40">
        <w:rPr>
          <w:b/>
          <w:bCs/>
          <w:sz w:val="24"/>
          <w:szCs w:val="24"/>
          <w:lang w:val="lt-LT"/>
        </w:rPr>
        <w:t>Finansavimo šaltiniai ir lėšų poreikis</w:t>
      </w:r>
      <w:r w:rsidR="002025E5" w:rsidRPr="00461D40">
        <w:rPr>
          <w:sz w:val="24"/>
          <w:szCs w:val="24"/>
          <w:lang w:val="lt-LT"/>
        </w:rPr>
        <w:t>. Finansavimo šaltinis</w:t>
      </w:r>
      <w:r w:rsidR="002025E5">
        <w:rPr>
          <w:sz w:val="24"/>
          <w:szCs w:val="24"/>
          <w:lang w:val="lt-LT"/>
        </w:rPr>
        <w:t xml:space="preserve"> </w:t>
      </w:r>
      <w:r w:rsidR="002025E5" w:rsidRPr="00461D40">
        <w:rPr>
          <w:sz w:val="24"/>
          <w:szCs w:val="24"/>
          <w:lang w:val="lt-LT"/>
        </w:rPr>
        <w:t xml:space="preserve">– </w:t>
      </w:r>
      <w:r w:rsidR="00F67B92">
        <w:rPr>
          <w:sz w:val="24"/>
          <w:szCs w:val="24"/>
          <w:lang w:val="lt-LT"/>
        </w:rPr>
        <w:t>ES finansinės paramos ir bendrojo finansavimo iš valstybės biudžeto</w:t>
      </w:r>
      <w:r w:rsidR="002025E5" w:rsidRPr="00461D40">
        <w:rPr>
          <w:sz w:val="24"/>
          <w:szCs w:val="24"/>
          <w:lang w:val="lt-LT"/>
        </w:rPr>
        <w:t xml:space="preserve"> lėšos. Sprendimui įgyvendinti papildomų savivaldybės biudžeto lėšų nereikės. </w:t>
      </w:r>
    </w:p>
    <w:p w14:paraId="28E008D4" w14:textId="7CA07C64" w:rsidR="002025E5" w:rsidRPr="00461D40" w:rsidRDefault="0055336D" w:rsidP="00A37A65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2025E5" w:rsidRPr="00461D40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2025E5" w:rsidRPr="00461D4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3AA4759" w14:textId="474A5E50" w:rsidR="00E848CC" w:rsidRPr="00E848CC" w:rsidRDefault="0055336D" w:rsidP="00E848CC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7686B" w:rsidRPr="00E848CC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="00E848CC" w:rsidRPr="00E848CC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567FE045" w14:textId="77777777" w:rsidR="00E848CC" w:rsidRPr="00E848CC" w:rsidRDefault="00E848CC" w:rsidP="00E848CC">
      <w:pPr>
        <w:rPr>
          <w:sz w:val="24"/>
          <w:szCs w:val="24"/>
          <w:lang w:val="lt-LT"/>
        </w:rPr>
      </w:pPr>
    </w:p>
    <w:p w14:paraId="28E008D5" w14:textId="207444EF" w:rsidR="002025E5" w:rsidRPr="00E848CC" w:rsidRDefault="002025E5" w:rsidP="00C5740E">
      <w:pPr>
        <w:rPr>
          <w:b/>
          <w:sz w:val="24"/>
          <w:szCs w:val="24"/>
          <w:lang w:val="lt-LT"/>
        </w:rPr>
      </w:pPr>
    </w:p>
    <w:p w14:paraId="28E008D6" w14:textId="77777777" w:rsidR="002025E5" w:rsidRPr="00E848CC" w:rsidRDefault="002025E5" w:rsidP="00C5740E">
      <w:pPr>
        <w:rPr>
          <w:sz w:val="24"/>
          <w:szCs w:val="24"/>
          <w:lang w:val="lt-LT"/>
        </w:rPr>
      </w:pPr>
    </w:p>
    <w:p w14:paraId="28E008D7" w14:textId="77777777" w:rsidR="002025E5" w:rsidRPr="00E848CC" w:rsidRDefault="002025E5" w:rsidP="00C5740E">
      <w:pPr>
        <w:jc w:val="both"/>
        <w:rPr>
          <w:sz w:val="24"/>
          <w:szCs w:val="24"/>
          <w:lang w:val="lt-LT"/>
        </w:rPr>
      </w:pPr>
      <w:r w:rsidRPr="00E848CC">
        <w:rPr>
          <w:sz w:val="24"/>
          <w:szCs w:val="24"/>
          <w:lang w:val="lt-LT"/>
        </w:rPr>
        <w:t>Švietimo skyriaus vyriausioji specialistė,</w:t>
      </w:r>
    </w:p>
    <w:p w14:paraId="28E008D8" w14:textId="77777777" w:rsidR="002025E5" w:rsidRPr="00461D40" w:rsidRDefault="002025E5" w:rsidP="00C5740E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jaunimo reikalų koordinatorė</w:t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</w:r>
      <w:r w:rsidRPr="00461D40">
        <w:rPr>
          <w:sz w:val="24"/>
          <w:szCs w:val="24"/>
          <w:lang w:val="lt-LT"/>
        </w:rPr>
        <w:tab/>
        <w:t xml:space="preserve">Danutė </w:t>
      </w:r>
      <w:proofErr w:type="spellStart"/>
      <w:r w:rsidRPr="00461D40">
        <w:rPr>
          <w:sz w:val="24"/>
          <w:szCs w:val="24"/>
          <w:lang w:val="lt-LT"/>
        </w:rPr>
        <w:t>Kniazytė</w:t>
      </w:r>
      <w:proofErr w:type="spellEnd"/>
    </w:p>
    <w:p w14:paraId="28E008D9" w14:textId="77777777" w:rsidR="002025E5" w:rsidRPr="00461D40" w:rsidRDefault="002025E5" w:rsidP="00CA536C">
      <w:pPr>
        <w:ind w:right="197"/>
        <w:rPr>
          <w:sz w:val="24"/>
          <w:szCs w:val="24"/>
          <w:lang w:val="lt-LT"/>
        </w:rPr>
      </w:pPr>
    </w:p>
    <w:p w14:paraId="28E008DA" w14:textId="77777777" w:rsidR="002025E5" w:rsidRPr="00461D40" w:rsidRDefault="002025E5" w:rsidP="00CA536C">
      <w:pPr>
        <w:ind w:right="197"/>
        <w:rPr>
          <w:sz w:val="24"/>
          <w:szCs w:val="24"/>
          <w:lang w:val="lt-LT"/>
        </w:rPr>
      </w:pPr>
    </w:p>
    <w:p w14:paraId="28E008DB" w14:textId="77777777" w:rsidR="002025E5" w:rsidRPr="00461D40" w:rsidRDefault="002025E5" w:rsidP="00CA536C">
      <w:pPr>
        <w:ind w:right="197"/>
        <w:rPr>
          <w:sz w:val="24"/>
          <w:szCs w:val="24"/>
          <w:lang w:val="lt-LT"/>
        </w:rPr>
      </w:pPr>
    </w:p>
    <w:sectPr w:rsidR="002025E5" w:rsidRPr="00461D40" w:rsidSect="008A5529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E8DC" w14:textId="77777777" w:rsidR="0087460B" w:rsidRDefault="0087460B">
      <w:r>
        <w:separator/>
      </w:r>
    </w:p>
  </w:endnote>
  <w:endnote w:type="continuationSeparator" w:id="0">
    <w:p w14:paraId="7E95FB2F" w14:textId="77777777" w:rsidR="0087460B" w:rsidRDefault="008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6CABF" w14:textId="77777777" w:rsidR="0087460B" w:rsidRDefault="0087460B">
      <w:r>
        <w:separator/>
      </w:r>
    </w:p>
  </w:footnote>
  <w:footnote w:type="continuationSeparator" w:id="0">
    <w:p w14:paraId="27742FDC" w14:textId="77777777" w:rsidR="0087460B" w:rsidRDefault="0087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08E2" w14:textId="77777777" w:rsidR="002025E5" w:rsidRDefault="00A0648E" w:rsidP="00EB1BFB">
    <w:pPr>
      <w:framePr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8E008EB" wp14:editId="28E008EC">
          <wp:extent cx="542925" cy="685800"/>
          <wp:effectExtent l="1905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E008E3" w14:textId="77777777" w:rsidR="002025E5" w:rsidRDefault="002025E5" w:rsidP="00B2142A">
    <w:pPr>
      <w:jc w:val="right"/>
    </w:pPr>
    <w:proofErr w:type="spellStart"/>
    <w:r>
      <w:t>Projektas</w:t>
    </w:r>
    <w:proofErr w:type="spellEnd"/>
  </w:p>
  <w:p w14:paraId="28E008E4" w14:textId="77777777" w:rsidR="002025E5" w:rsidRDefault="002025E5" w:rsidP="00EB1BFB"/>
  <w:p w14:paraId="28E008E5" w14:textId="77777777" w:rsidR="002025E5" w:rsidRDefault="002025E5" w:rsidP="00EB1BFB"/>
  <w:p w14:paraId="28E008E6" w14:textId="77777777" w:rsidR="002025E5" w:rsidRDefault="002025E5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8E008E7" w14:textId="77777777" w:rsidR="002025E5" w:rsidRDefault="002025E5" w:rsidP="00EB1BFB">
    <w:pPr>
      <w:rPr>
        <w:rFonts w:ascii="TimesLT" w:hAnsi="TimesLT"/>
        <w:b/>
        <w:sz w:val="24"/>
      </w:rPr>
    </w:pPr>
  </w:p>
  <w:p w14:paraId="28E008E8" w14:textId="77777777" w:rsidR="002025E5" w:rsidRDefault="002025E5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8E008E9" w14:textId="77777777" w:rsidR="002025E5" w:rsidRDefault="002025E5" w:rsidP="00EB1BFB">
    <w:pPr>
      <w:jc w:val="center"/>
      <w:rPr>
        <w:b/>
        <w:sz w:val="26"/>
      </w:rPr>
    </w:pPr>
  </w:p>
  <w:p w14:paraId="28E008EA" w14:textId="77777777" w:rsidR="002025E5" w:rsidRDefault="002025E5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3D4F9D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0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6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7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-1"/>
        </w:tabs>
        <w:ind w:firstLine="567"/>
      </w:pPr>
      <w:rPr>
        <w:rFonts w:cs="Times New Roman"/>
      </w:r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79C"/>
    <w:rsid w:val="00012665"/>
    <w:rsid w:val="00022F6A"/>
    <w:rsid w:val="00032232"/>
    <w:rsid w:val="00032E6B"/>
    <w:rsid w:val="000331D5"/>
    <w:rsid w:val="0003704A"/>
    <w:rsid w:val="000371D7"/>
    <w:rsid w:val="00045A67"/>
    <w:rsid w:val="00056E68"/>
    <w:rsid w:val="00082E7C"/>
    <w:rsid w:val="0008482C"/>
    <w:rsid w:val="00086BE3"/>
    <w:rsid w:val="000950A8"/>
    <w:rsid w:val="00095E09"/>
    <w:rsid w:val="000A2F72"/>
    <w:rsid w:val="000A7C09"/>
    <w:rsid w:val="000B6BA3"/>
    <w:rsid w:val="000B7E62"/>
    <w:rsid w:val="000C0371"/>
    <w:rsid w:val="000C631A"/>
    <w:rsid w:val="000C641D"/>
    <w:rsid w:val="000D5A7E"/>
    <w:rsid w:val="000D5DBA"/>
    <w:rsid w:val="000F0B18"/>
    <w:rsid w:val="000F7A4F"/>
    <w:rsid w:val="001024B6"/>
    <w:rsid w:val="001026AD"/>
    <w:rsid w:val="001059F4"/>
    <w:rsid w:val="001120A6"/>
    <w:rsid w:val="00113C20"/>
    <w:rsid w:val="0012331B"/>
    <w:rsid w:val="00123D2B"/>
    <w:rsid w:val="0012694C"/>
    <w:rsid w:val="00127479"/>
    <w:rsid w:val="00144317"/>
    <w:rsid w:val="00144E62"/>
    <w:rsid w:val="00145B16"/>
    <w:rsid w:val="00155622"/>
    <w:rsid w:val="00163C54"/>
    <w:rsid w:val="00167355"/>
    <w:rsid w:val="00175F03"/>
    <w:rsid w:val="00180CDB"/>
    <w:rsid w:val="00182869"/>
    <w:rsid w:val="0018682F"/>
    <w:rsid w:val="001B5296"/>
    <w:rsid w:val="001C0BBC"/>
    <w:rsid w:val="001C349E"/>
    <w:rsid w:val="001C7DE4"/>
    <w:rsid w:val="001D00FC"/>
    <w:rsid w:val="001D11DB"/>
    <w:rsid w:val="001D413B"/>
    <w:rsid w:val="001D72D7"/>
    <w:rsid w:val="001E65F6"/>
    <w:rsid w:val="001E755B"/>
    <w:rsid w:val="002025E5"/>
    <w:rsid w:val="00203137"/>
    <w:rsid w:val="00203AB6"/>
    <w:rsid w:val="002408D1"/>
    <w:rsid w:val="002411ED"/>
    <w:rsid w:val="002509D0"/>
    <w:rsid w:val="00255D95"/>
    <w:rsid w:val="0025618A"/>
    <w:rsid w:val="00260223"/>
    <w:rsid w:val="00276F88"/>
    <w:rsid w:val="00292FFA"/>
    <w:rsid w:val="002A4C92"/>
    <w:rsid w:val="002B705C"/>
    <w:rsid w:val="002B78ED"/>
    <w:rsid w:val="002B7EFA"/>
    <w:rsid w:val="002C0075"/>
    <w:rsid w:val="002D09B4"/>
    <w:rsid w:val="002D5E7F"/>
    <w:rsid w:val="002F1A77"/>
    <w:rsid w:val="002F6602"/>
    <w:rsid w:val="00300E29"/>
    <w:rsid w:val="00301BDF"/>
    <w:rsid w:val="00305FC1"/>
    <w:rsid w:val="00310EA1"/>
    <w:rsid w:val="00312199"/>
    <w:rsid w:val="003227F2"/>
    <w:rsid w:val="00327A18"/>
    <w:rsid w:val="0033071E"/>
    <w:rsid w:val="00354512"/>
    <w:rsid w:val="00356AE4"/>
    <w:rsid w:val="00364678"/>
    <w:rsid w:val="00384044"/>
    <w:rsid w:val="003909F2"/>
    <w:rsid w:val="003913B6"/>
    <w:rsid w:val="003A1069"/>
    <w:rsid w:val="003A2F5A"/>
    <w:rsid w:val="003B0445"/>
    <w:rsid w:val="003D1766"/>
    <w:rsid w:val="003E1D6F"/>
    <w:rsid w:val="003E2E16"/>
    <w:rsid w:val="003F51AC"/>
    <w:rsid w:val="003F618D"/>
    <w:rsid w:val="00420AD0"/>
    <w:rsid w:val="00420CA2"/>
    <w:rsid w:val="00427278"/>
    <w:rsid w:val="004278A9"/>
    <w:rsid w:val="004359F3"/>
    <w:rsid w:val="00451971"/>
    <w:rsid w:val="0045325F"/>
    <w:rsid w:val="00455862"/>
    <w:rsid w:val="00455880"/>
    <w:rsid w:val="00460930"/>
    <w:rsid w:val="00461D40"/>
    <w:rsid w:val="00464E9E"/>
    <w:rsid w:val="00466621"/>
    <w:rsid w:val="00474B1C"/>
    <w:rsid w:val="0048151A"/>
    <w:rsid w:val="004855CF"/>
    <w:rsid w:val="004908BC"/>
    <w:rsid w:val="00493E5F"/>
    <w:rsid w:val="004948E6"/>
    <w:rsid w:val="004A7F1A"/>
    <w:rsid w:val="004B7283"/>
    <w:rsid w:val="004C33B7"/>
    <w:rsid w:val="004C5C3B"/>
    <w:rsid w:val="004C5ED5"/>
    <w:rsid w:val="004D32B7"/>
    <w:rsid w:val="004E303F"/>
    <w:rsid w:val="004E3FF6"/>
    <w:rsid w:val="004F2418"/>
    <w:rsid w:val="004F7421"/>
    <w:rsid w:val="00506083"/>
    <w:rsid w:val="00515B03"/>
    <w:rsid w:val="00517AD1"/>
    <w:rsid w:val="005207E0"/>
    <w:rsid w:val="005259E7"/>
    <w:rsid w:val="00530F00"/>
    <w:rsid w:val="00531480"/>
    <w:rsid w:val="005335E0"/>
    <w:rsid w:val="00540BF9"/>
    <w:rsid w:val="00546E01"/>
    <w:rsid w:val="005471FE"/>
    <w:rsid w:val="0055336D"/>
    <w:rsid w:val="005551AC"/>
    <w:rsid w:val="0056645D"/>
    <w:rsid w:val="00574DD1"/>
    <w:rsid w:val="00575ED3"/>
    <w:rsid w:val="0059187E"/>
    <w:rsid w:val="00596974"/>
    <w:rsid w:val="005A06E0"/>
    <w:rsid w:val="005A1FE5"/>
    <w:rsid w:val="005B41A3"/>
    <w:rsid w:val="005C039F"/>
    <w:rsid w:val="005C73A4"/>
    <w:rsid w:val="005D5EA3"/>
    <w:rsid w:val="005E24E9"/>
    <w:rsid w:val="005E4261"/>
    <w:rsid w:val="005F5BFB"/>
    <w:rsid w:val="00601896"/>
    <w:rsid w:val="00605D25"/>
    <w:rsid w:val="006116FD"/>
    <w:rsid w:val="00624D07"/>
    <w:rsid w:val="00631827"/>
    <w:rsid w:val="006326B0"/>
    <w:rsid w:val="00636EAA"/>
    <w:rsid w:val="00677DAE"/>
    <w:rsid w:val="0068113B"/>
    <w:rsid w:val="00681872"/>
    <w:rsid w:val="00693FA1"/>
    <w:rsid w:val="006969C8"/>
    <w:rsid w:val="00697BC3"/>
    <w:rsid w:val="006A6076"/>
    <w:rsid w:val="006A760B"/>
    <w:rsid w:val="006C71F5"/>
    <w:rsid w:val="006D16BC"/>
    <w:rsid w:val="006D618F"/>
    <w:rsid w:val="00704481"/>
    <w:rsid w:val="00725606"/>
    <w:rsid w:val="007277F9"/>
    <w:rsid w:val="00735236"/>
    <w:rsid w:val="00736DB6"/>
    <w:rsid w:val="00745C23"/>
    <w:rsid w:val="0077540C"/>
    <w:rsid w:val="007855D5"/>
    <w:rsid w:val="007862E1"/>
    <w:rsid w:val="00787736"/>
    <w:rsid w:val="00791DB9"/>
    <w:rsid w:val="007A57AB"/>
    <w:rsid w:val="007B2ABD"/>
    <w:rsid w:val="007B6D6D"/>
    <w:rsid w:val="007D0153"/>
    <w:rsid w:val="007E1B67"/>
    <w:rsid w:val="00810FF3"/>
    <w:rsid w:val="00813C24"/>
    <w:rsid w:val="0081587B"/>
    <w:rsid w:val="00817121"/>
    <w:rsid w:val="0085092C"/>
    <w:rsid w:val="00852C4B"/>
    <w:rsid w:val="00855A21"/>
    <w:rsid w:val="008623CE"/>
    <w:rsid w:val="00867B93"/>
    <w:rsid w:val="0087460B"/>
    <w:rsid w:val="0087558D"/>
    <w:rsid w:val="00885CA0"/>
    <w:rsid w:val="00890F62"/>
    <w:rsid w:val="00893E0A"/>
    <w:rsid w:val="008A2FC4"/>
    <w:rsid w:val="008A5152"/>
    <w:rsid w:val="008A5529"/>
    <w:rsid w:val="008B30E6"/>
    <w:rsid w:val="008C64C4"/>
    <w:rsid w:val="008C78E8"/>
    <w:rsid w:val="008D3CA3"/>
    <w:rsid w:val="008E26F5"/>
    <w:rsid w:val="008E316B"/>
    <w:rsid w:val="008F010F"/>
    <w:rsid w:val="008F231E"/>
    <w:rsid w:val="008F3AC5"/>
    <w:rsid w:val="008F6439"/>
    <w:rsid w:val="008F797D"/>
    <w:rsid w:val="00900FC0"/>
    <w:rsid w:val="00906246"/>
    <w:rsid w:val="00906CDC"/>
    <w:rsid w:val="00917DEA"/>
    <w:rsid w:val="00922EFD"/>
    <w:rsid w:val="00924C32"/>
    <w:rsid w:val="0093177E"/>
    <w:rsid w:val="009339A7"/>
    <w:rsid w:val="009373C3"/>
    <w:rsid w:val="00964D8B"/>
    <w:rsid w:val="009722EF"/>
    <w:rsid w:val="009919F3"/>
    <w:rsid w:val="0099493F"/>
    <w:rsid w:val="009965A2"/>
    <w:rsid w:val="009A1A3C"/>
    <w:rsid w:val="009B3328"/>
    <w:rsid w:val="009B3870"/>
    <w:rsid w:val="009B5E5D"/>
    <w:rsid w:val="009B61FC"/>
    <w:rsid w:val="009B666D"/>
    <w:rsid w:val="009C1F16"/>
    <w:rsid w:val="009E052C"/>
    <w:rsid w:val="009E6AF0"/>
    <w:rsid w:val="00A0423D"/>
    <w:rsid w:val="00A0648E"/>
    <w:rsid w:val="00A168FA"/>
    <w:rsid w:val="00A37A65"/>
    <w:rsid w:val="00A6575D"/>
    <w:rsid w:val="00A660C3"/>
    <w:rsid w:val="00A66545"/>
    <w:rsid w:val="00A7503C"/>
    <w:rsid w:val="00A7540E"/>
    <w:rsid w:val="00A75AEE"/>
    <w:rsid w:val="00A7697B"/>
    <w:rsid w:val="00A818D1"/>
    <w:rsid w:val="00A83BD8"/>
    <w:rsid w:val="00A846C7"/>
    <w:rsid w:val="00A971B2"/>
    <w:rsid w:val="00AA72C8"/>
    <w:rsid w:val="00AB2C5B"/>
    <w:rsid w:val="00AC44CB"/>
    <w:rsid w:val="00AD01B0"/>
    <w:rsid w:val="00AD460D"/>
    <w:rsid w:val="00AF11D7"/>
    <w:rsid w:val="00AF2102"/>
    <w:rsid w:val="00AF7267"/>
    <w:rsid w:val="00B044A7"/>
    <w:rsid w:val="00B205C0"/>
    <w:rsid w:val="00B2142A"/>
    <w:rsid w:val="00B31820"/>
    <w:rsid w:val="00B33989"/>
    <w:rsid w:val="00B3632D"/>
    <w:rsid w:val="00B414DC"/>
    <w:rsid w:val="00B46F8F"/>
    <w:rsid w:val="00B575BF"/>
    <w:rsid w:val="00B600FD"/>
    <w:rsid w:val="00B61108"/>
    <w:rsid w:val="00B62061"/>
    <w:rsid w:val="00B6493E"/>
    <w:rsid w:val="00B7499F"/>
    <w:rsid w:val="00B7715C"/>
    <w:rsid w:val="00B813E1"/>
    <w:rsid w:val="00BA19DA"/>
    <w:rsid w:val="00BB2E0C"/>
    <w:rsid w:val="00BC2434"/>
    <w:rsid w:val="00BC27B6"/>
    <w:rsid w:val="00BE2A91"/>
    <w:rsid w:val="00BE74F6"/>
    <w:rsid w:val="00BE7DAE"/>
    <w:rsid w:val="00C02C7A"/>
    <w:rsid w:val="00C05CA0"/>
    <w:rsid w:val="00C14C2F"/>
    <w:rsid w:val="00C173B2"/>
    <w:rsid w:val="00C22897"/>
    <w:rsid w:val="00C340ED"/>
    <w:rsid w:val="00C34425"/>
    <w:rsid w:val="00C34CBF"/>
    <w:rsid w:val="00C406F3"/>
    <w:rsid w:val="00C5740E"/>
    <w:rsid w:val="00C819AD"/>
    <w:rsid w:val="00C95F9E"/>
    <w:rsid w:val="00C97886"/>
    <w:rsid w:val="00CA144C"/>
    <w:rsid w:val="00CA1FA0"/>
    <w:rsid w:val="00CA2CD3"/>
    <w:rsid w:val="00CA536C"/>
    <w:rsid w:val="00CA6978"/>
    <w:rsid w:val="00CA771C"/>
    <w:rsid w:val="00CB6D72"/>
    <w:rsid w:val="00CB7245"/>
    <w:rsid w:val="00CC2312"/>
    <w:rsid w:val="00CD0FC1"/>
    <w:rsid w:val="00CD1FF2"/>
    <w:rsid w:val="00CE4DA6"/>
    <w:rsid w:val="00CE4DEA"/>
    <w:rsid w:val="00CE64DD"/>
    <w:rsid w:val="00D03560"/>
    <w:rsid w:val="00D1364E"/>
    <w:rsid w:val="00D22831"/>
    <w:rsid w:val="00D30EB1"/>
    <w:rsid w:val="00D40F87"/>
    <w:rsid w:val="00D52B22"/>
    <w:rsid w:val="00D55477"/>
    <w:rsid w:val="00D62277"/>
    <w:rsid w:val="00D7686B"/>
    <w:rsid w:val="00D776AF"/>
    <w:rsid w:val="00D84864"/>
    <w:rsid w:val="00D956C2"/>
    <w:rsid w:val="00DB5A51"/>
    <w:rsid w:val="00DC69E8"/>
    <w:rsid w:val="00DD003D"/>
    <w:rsid w:val="00DD141E"/>
    <w:rsid w:val="00DE449B"/>
    <w:rsid w:val="00DE738F"/>
    <w:rsid w:val="00DF2642"/>
    <w:rsid w:val="00DF4FFE"/>
    <w:rsid w:val="00DF5431"/>
    <w:rsid w:val="00E005B6"/>
    <w:rsid w:val="00E03B3D"/>
    <w:rsid w:val="00E0535D"/>
    <w:rsid w:val="00E203D9"/>
    <w:rsid w:val="00E24FDD"/>
    <w:rsid w:val="00E5092D"/>
    <w:rsid w:val="00E518BC"/>
    <w:rsid w:val="00E6460F"/>
    <w:rsid w:val="00E726CD"/>
    <w:rsid w:val="00E750C3"/>
    <w:rsid w:val="00E76C21"/>
    <w:rsid w:val="00E836C2"/>
    <w:rsid w:val="00E848CC"/>
    <w:rsid w:val="00E93188"/>
    <w:rsid w:val="00EB0951"/>
    <w:rsid w:val="00EB1BFB"/>
    <w:rsid w:val="00EC2559"/>
    <w:rsid w:val="00ED1BCE"/>
    <w:rsid w:val="00ED65E6"/>
    <w:rsid w:val="00EF5A93"/>
    <w:rsid w:val="00EF662F"/>
    <w:rsid w:val="00F0626B"/>
    <w:rsid w:val="00F06E87"/>
    <w:rsid w:val="00F30AB4"/>
    <w:rsid w:val="00F446A6"/>
    <w:rsid w:val="00F503B6"/>
    <w:rsid w:val="00F54B94"/>
    <w:rsid w:val="00F55546"/>
    <w:rsid w:val="00F63127"/>
    <w:rsid w:val="00F631AC"/>
    <w:rsid w:val="00F663BF"/>
    <w:rsid w:val="00F66EBB"/>
    <w:rsid w:val="00F67B92"/>
    <w:rsid w:val="00F8522F"/>
    <w:rsid w:val="00F85B24"/>
    <w:rsid w:val="00F85E8E"/>
    <w:rsid w:val="00F873FF"/>
    <w:rsid w:val="00F953FF"/>
    <w:rsid w:val="00FA6772"/>
    <w:rsid w:val="00FC6041"/>
    <w:rsid w:val="00FD09FC"/>
    <w:rsid w:val="00FF466C"/>
    <w:rsid w:val="00FF6FD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00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1A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F51A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51A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F51A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F51A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F51A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93DAD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93DAD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93DAD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AD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93DAD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F51A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5740E"/>
    <w:rPr>
      <w:lang w:val="en-AU"/>
    </w:rPr>
  </w:style>
  <w:style w:type="paragraph" w:styleId="Porat">
    <w:name w:val="footer"/>
    <w:basedOn w:val="prastasis"/>
    <w:link w:val="PoratDiagrama"/>
    <w:uiPriority w:val="99"/>
    <w:rsid w:val="003F51A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93DAD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F51AC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93DAD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F51AC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93DAD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F51AC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C0BBC"/>
    <w:rPr>
      <w:rFonts w:cs="Times New Roman"/>
      <w:b/>
      <w:sz w:val="24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F51AC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93DAD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F51AC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93DAD"/>
    <w:rPr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rsid w:val="00575E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575ED3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uiPriority w:val="99"/>
    <w:rsid w:val="00575ED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5740E"/>
    <w:rPr>
      <w:sz w:val="24"/>
      <w:szCs w:val="24"/>
      <w:lang w:val="en-US" w:eastAsia="en-US"/>
    </w:rPr>
  </w:style>
  <w:style w:type="paragraph" w:customStyle="1" w:styleId="Hyperlink1">
    <w:name w:val="Hyperlink1"/>
    <w:uiPriority w:val="99"/>
    <w:rsid w:val="00E5092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2C0075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1C0BBC"/>
    <w:pPr>
      <w:ind w:left="720"/>
      <w:contextualSpacing/>
    </w:pPr>
    <w:rPr>
      <w:sz w:val="24"/>
      <w:szCs w:val="24"/>
      <w:lang w:val="lt-LT"/>
    </w:rPr>
  </w:style>
  <w:style w:type="paragraph" w:customStyle="1" w:styleId="MAZAS">
    <w:name w:val="MAZAS"/>
    <w:uiPriority w:val="99"/>
    <w:rsid w:val="001C0BB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1C0BBC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1C0BB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uiPriority w:val="99"/>
    <w:rsid w:val="005E24E9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5E24E9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5E24E9"/>
    <w:rPr>
      <w:rFonts w:cs="Times New Roman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5E24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5E24E9"/>
    <w:rPr>
      <w:rFonts w:cs="Times New Roman"/>
      <w:b/>
      <w:bCs/>
      <w:lang w:val="en-AU"/>
    </w:rPr>
  </w:style>
  <w:style w:type="table" w:styleId="Lentelstinklelis">
    <w:name w:val="Table Grid"/>
    <w:basedOn w:val="prastojilentel"/>
    <w:uiPriority w:val="99"/>
    <w:rsid w:val="00A0423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C344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1A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F51A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51A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F51A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F51A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F51A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93DAD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93DAD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93DAD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AD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93DAD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F51A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5740E"/>
    <w:rPr>
      <w:lang w:val="en-AU"/>
    </w:rPr>
  </w:style>
  <w:style w:type="paragraph" w:styleId="Porat">
    <w:name w:val="footer"/>
    <w:basedOn w:val="prastasis"/>
    <w:link w:val="PoratDiagrama"/>
    <w:uiPriority w:val="99"/>
    <w:rsid w:val="003F51A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93DAD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F51AC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93DAD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F51AC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93DAD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F51AC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C0BBC"/>
    <w:rPr>
      <w:rFonts w:cs="Times New Roman"/>
      <w:b/>
      <w:sz w:val="24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F51AC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93DAD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F51AC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93DAD"/>
    <w:rPr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rsid w:val="00575E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575ED3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uiPriority w:val="99"/>
    <w:rsid w:val="00575ED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5740E"/>
    <w:rPr>
      <w:sz w:val="24"/>
      <w:szCs w:val="24"/>
      <w:lang w:val="en-US" w:eastAsia="en-US"/>
    </w:rPr>
  </w:style>
  <w:style w:type="paragraph" w:customStyle="1" w:styleId="Hyperlink1">
    <w:name w:val="Hyperlink1"/>
    <w:uiPriority w:val="99"/>
    <w:rsid w:val="00E5092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2C0075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1C0BBC"/>
    <w:pPr>
      <w:ind w:left="720"/>
      <w:contextualSpacing/>
    </w:pPr>
    <w:rPr>
      <w:sz w:val="24"/>
      <w:szCs w:val="24"/>
      <w:lang w:val="lt-LT"/>
    </w:rPr>
  </w:style>
  <w:style w:type="paragraph" w:customStyle="1" w:styleId="MAZAS">
    <w:name w:val="MAZAS"/>
    <w:uiPriority w:val="99"/>
    <w:rsid w:val="001C0BB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1C0BBC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1C0BB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uiPriority w:val="99"/>
    <w:rsid w:val="005E24E9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5E24E9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5E24E9"/>
    <w:rPr>
      <w:rFonts w:cs="Times New Roman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5E24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5E24E9"/>
    <w:rPr>
      <w:rFonts w:cs="Times New Roman"/>
      <w:b/>
      <w:bCs/>
      <w:lang w:val="en-AU"/>
    </w:rPr>
  </w:style>
  <w:style w:type="table" w:styleId="Lentelstinklelis">
    <w:name w:val="Table Grid"/>
    <w:basedOn w:val="prastojilentel"/>
    <w:uiPriority w:val="99"/>
    <w:rsid w:val="00A0423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C344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2017-01-20T13:04:00Z</cp:lastPrinted>
  <dcterms:created xsi:type="dcterms:W3CDTF">2017-01-24T06:44:00Z</dcterms:created>
  <dcterms:modified xsi:type="dcterms:W3CDTF">2017-01-24T06:44:00Z</dcterms:modified>
</cp:coreProperties>
</file>